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5F9D" w14:textId="13FFD56B" w:rsidR="00D2739A" w:rsidRPr="00D46B87" w:rsidRDefault="00D2739A">
      <w:pPr>
        <w:rPr>
          <w:rFonts w:ascii="Times" w:hAnsi="Times"/>
        </w:rPr>
      </w:pPr>
    </w:p>
    <w:p w14:paraId="58AB1301" w14:textId="360502DA" w:rsidR="00D2739A" w:rsidRPr="00D46B87" w:rsidRDefault="00D2739A">
      <w:pPr>
        <w:rPr>
          <w:rFonts w:ascii="Times" w:hAnsi="Times"/>
        </w:rPr>
      </w:pPr>
    </w:p>
    <w:p w14:paraId="794B37D7" w14:textId="0C8412F3" w:rsidR="00D2739A" w:rsidRPr="00D46B87" w:rsidRDefault="00D2739A" w:rsidP="00D2739A">
      <w:pPr>
        <w:jc w:val="center"/>
        <w:rPr>
          <w:rFonts w:ascii="Times" w:hAnsi="Times"/>
          <w:b/>
          <w:bCs/>
        </w:rPr>
      </w:pPr>
      <w:r w:rsidRPr="00D46B87">
        <w:rPr>
          <w:rFonts w:ascii="Times" w:hAnsi="Times"/>
          <w:b/>
          <w:bCs/>
        </w:rPr>
        <w:t xml:space="preserve">NOTICE TO THE PROFESSION </w:t>
      </w:r>
    </w:p>
    <w:p w14:paraId="253E0C99" w14:textId="23292635" w:rsidR="00CB0E4D" w:rsidRPr="00D46B87" w:rsidRDefault="00CB0E4D" w:rsidP="00D2739A">
      <w:pPr>
        <w:jc w:val="center"/>
        <w:rPr>
          <w:rFonts w:ascii="Times" w:hAnsi="Times"/>
          <w:b/>
          <w:bCs/>
        </w:rPr>
      </w:pPr>
      <w:r w:rsidRPr="00D46B87">
        <w:rPr>
          <w:rFonts w:ascii="Times" w:hAnsi="Times"/>
          <w:b/>
          <w:bCs/>
        </w:rPr>
        <w:t>REGARDING FAMILY AND CHILD PROTECTION MATTERS</w:t>
      </w:r>
    </w:p>
    <w:p w14:paraId="7BA765E1" w14:textId="5FFC55AF" w:rsidR="00D2739A" w:rsidRPr="00D46B87" w:rsidRDefault="00D2739A">
      <w:pPr>
        <w:rPr>
          <w:rFonts w:ascii="Times" w:hAnsi="Times"/>
        </w:rPr>
      </w:pPr>
    </w:p>
    <w:p w14:paraId="6E6FF89B" w14:textId="4CACC497" w:rsidR="00D2739A" w:rsidRPr="0007060E" w:rsidRDefault="00D2739A">
      <w:pPr>
        <w:rPr>
          <w:rFonts w:ascii="Times" w:hAnsi="Times"/>
          <w:b/>
          <w:bCs/>
        </w:rPr>
      </w:pPr>
      <w:r w:rsidRPr="00D46B87">
        <w:rPr>
          <w:rFonts w:ascii="Times" w:hAnsi="Times"/>
        </w:rPr>
        <w:t>From:</w:t>
      </w:r>
      <w:r w:rsidRPr="00D46B87">
        <w:rPr>
          <w:rFonts w:ascii="Times" w:hAnsi="Times"/>
        </w:rPr>
        <w:tab/>
      </w:r>
      <w:r w:rsidR="004E4D0E">
        <w:rPr>
          <w:rFonts w:ascii="Times" w:hAnsi="Times"/>
        </w:rPr>
        <w:t xml:space="preserve">Justice Michelle </w:t>
      </w:r>
      <w:proofErr w:type="spellStart"/>
      <w:r w:rsidR="004E4D0E">
        <w:rPr>
          <w:rFonts w:ascii="Times" w:hAnsi="Times"/>
        </w:rPr>
        <w:t>Fuerst</w:t>
      </w:r>
      <w:proofErr w:type="spellEnd"/>
      <w:r w:rsidR="0007060E">
        <w:rPr>
          <w:rFonts w:ascii="Times" w:hAnsi="Times"/>
        </w:rPr>
        <w:tab/>
      </w:r>
      <w:r w:rsidR="0007060E">
        <w:rPr>
          <w:rFonts w:ascii="Times" w:hAnsi="Times"/>
        </w:rPr>
        <w:tab/>
      </w:r>
      <w:r w:rsidR="0007060E">
        <w:rPr>
          <w:rFonts w:ascii="Times" w:hAnsi="Times"/>
        </w:rPr>
        <w:tab/>
      </w:r>
      <w:r w:rsidR="0007060E">
        <w:rPr>
          <w:rFonts w:ascii="Times" w:hAnsi="Times"/>
        </w:rPr>
        <w:tab/>
      </w:r>
      <w:r w:rsidR="0007060E">
        <w:rPr>
          <w:rFonts w:ascii="Times" w:hAnsi="Times"/>
        </w:rPr>
        <w:tab/>
      </w:r>
      <w:r w:rsidR="0007060E">
        <w:rPr>
          <w:rFonts w:ascii="Times" w:hAnsi="Times"/>
        </w:rPr>
        <w:tab/>
      </w:r>
    </w:p>
    <w:p w14:paraId="361D1EDC" w14:textId="7B0DB256" w:rsidR="007F661F" w:rsidRPr="00D46B87" w:rsidRDefault="00D2739A" w:rsidP="004E4D0E">
      <w:pPr>
        <w:rPr>
          <w:rFonts w:ascii="Times" w:hAnsi="Times"/>
        </w:rPr>
      </w:pPr>
      <w:r w:rsidRPr="00D46B87">
        <w:rPr>
          <w:rFonts w:ascii="Times" w:hAnsi="Times"/>
        </w:rPr>
        <w:tab/>
      </w:r>
      <w:r w:rsidR="004E4D0E">
        <w:rPr>
          <w:rFonts w:ascii="Times" w:hAnsi="Times"/>
        </w:rPr>
        <w:t>Regional Senior Judge – Central East Region</w:t>
      </w:r>
    </w:p>
    <w:p w14:paraId="0A719A3E" w14:textId="4336FB2A" w:rsidR="00D2739A" w:rsidRPr="00D46B87" w:rsidRDefault="00D2739A">
      <w:pPr>
        <w:rPr>
          <w:rFonts w:ascii="Times" w:hAnsi="Times"/>
        </w:rPr>
      </w:pPr>
    </w:p>
    <w:p w14:paraId="2F4E4E67" w14:textId="71D44BDC" w:rsidR="00D2739A" w:rsidRPr="00D46B87" w:rsidRDefault="00D2739A">
      <w:pPr>
        <w:rPr>
          <w:rFonts w:ascii="Times" w:hAnsi="Times"/>
        </w:rPr>
      </w:pPr>
      <w:r w:rsidRPr="00D46B87">
        <w:rPr>
          <w:rFonts w:ascii="Times" w:hAnsi="Times"/>
        </w:rPr>
        <w:t>Date:</w:t>
      </w:r>
      <w:r w:rsidRPr="00D46B87">
        <w:rPr>
          <w:rFonts w:ascii="Times" w:hAnsi="Times"/>
        </w:rPr>
        <w:tab/>
      </w:r>
      <w:r w:rsidR="004068E6" w:rsidRPr="00A9363F">
        <w:rPr>
          <w:rFonts w:ascii="Times" w:hAnsi="Times"/>
          <w:b/>
          <w:bCs/>
        </w:rPr>
        <w:t>March 2</w:t>
      </w:r>
      <w:r w:rsidR="00AE10C5">
        <w:rPr>
          <w:rFonts w:ascii="Times" w:hAnsi="Times"/>
          <w:b/>
          <w:bCs/>
        </w:rPr>
        <w:t>6</w:t>
      </w:r>
      <w:r w:rsidR="004068E6" w:rsidRPr="00A9363F">
        <w:rPr>
          <w:rFonts w:ascii="Times" w:hAnsi="Times"/>
          <w:b/>
          <w:bCs/>
        </w:rPr>
        <w:t>, 2020</w:t>
      </w:r>
      <w:bookmarkStart w:id="0" w:name="_GoBack"/>
      <w:bookmarkEnd w:id="0"/>
    </w:p>
    <w:p w14:paraId="011CFBF8" w14:textId="4FFB0FDE" w:rsidR="00D2739A" w:rsidRPr="00D46B87" w:rsidRDefault="00D2739A">
      <w:pPr>
        <w:pBdr>
          <w:bottom w:val="single" w:sz="12" w:space="1" w:color="auto"/>
        </w:pBdr>
        <w:rPr>
          <w:rFonts w:ascii="Times" w:hAnsi="Times"/>
        </w:rPr>
      </w:pPr>
    </w:p>
    <w:p w14:paraId="0E49C779" w14:textId="77777777" w:rsidR="00D2739A" w:rsidRPr="00D46B87" w:rsidRDefault="00D2739A" w:rsidP="00711C97">
      <w:pPr>
        <w:rPr>
          <w:rFonts w:ascii="Times" w:hAnsi="Times"/>
        </w:rPr>
      </w:pPr>
    </w:p>
    <w:p w14:paraId="0DD302BD" w14:textId="1DF2E6F2" w:rsidR="007F661F" w:rsidRPr="00D46B87" w:rsidRDefault="007F661F" w:rsidP="00E957D7">
      <w:pPr>
        <w:jc w:val="both"/>
        <w:rPr>
          <w:rFonts w:ascii="Times" w:hAnsi="Times"/>
          <w:b/>
          <w:bCs/>
        </w:rPr>
      </w:pPr>
      <w:r w:rsidRPr="00D46B87">
        <w:rPr>
          <w:rFonts w:ascii="Times" w:hAnsi="Times"/>
        </w:rPr>
        <w:t xml:space="preserve">The </w:t>
      </w:r>
      <w:r w:rsidR="00A9363F">
        <w:rPr>
          <w:rFonts w:ascii="Times" w:hAnsi="Times"/>
        </w:rPr>
        <w:t xml:space="preserve">Superior Court </w:t>
      </w:r>
      <w:r w:rsidRPr="00D46B87">
        <w:rPr>
          <w:rFonts w:ascii="Times" w:hAnsi="Times"/>
        </w:rPr>
        <w:t xml:space="preserve">is operating pursuant to the Notice to the Profession from Chief Justice Morawetz </w:t>
      </w:r>
      <w:r w:rsidR="000D121E">
        <w:rPr>
          <w:rFonts w:ascii="Times" w:hAnsi="Times"/>
        </w:rPr>
        <w:t>dated March 15, 2020. T</w:t>
      </w:r>
      <w:r w:rsidRPr="00D46B87">
        <w:rPr>
          <w:rFonts w:ascii="Times" w:hAnsi="Times"/>
        </w:rPr>
        <w:t xml:space="preserve">hat </w:t>
      </w:r>
      <w:r w:rsidR="000D121E">
        <w:rPr>
          <w:rFonts w:ascii="Times" w:hAnsi="Times"/>
        </w:rPr>
        <w:t xml:space="preserve">Notice </w:t>
      </w:r>
      <w:r w:rsidRPr="00D46B87">
        <w:rPr>
          <w:rFonts w:ascii="Times" w:hAnsi="Times"/>
        </w:rPr>
        <w:t xml:space="preserve">can be found at:  </w:t>
      </w:r>
      <w:hyperlink r:id="rId7" w:history="1">
        <w:r w:rsidRPr="00D46B87">
          <w:rPr>
            <w:rStyle w:val="Hyperlink"/>
            <w:rFonts w:ascii="Times" w:hAnsi="Times"/>
          </w:rPr>
          <w:t>https://www.ontariocourts.ca/scj/covid-19-suspension-fam/</w:t>
        </w:r>
      </w:hyperlink>
      <w:r w:rsidRPr="00D46B87">
        <w:rPr>
          <w:rFonts w:ascii="Times" w:hAnsi="Times"/>
        </w:rPr>
        <w:t xml:space="preserve">.  Please review </w:t>
      </w:r>
      <w:r w:rsidR="000D121E">
        <w:rPr>
          <w:rFonts w:ascii="Times" w:hAnsi="Times"/>
        </w:rPr>
        <w:t xml:space="preserve">the </w:t>
      </w:r>
      <w:r w:rsidRPr="00D46B87">
        <w:rPr>
          <w:rFonts w:ascii="Times" w:hAnsi="Times"/>
        </w:rPr>
        <w:t xml:space="preserve">Notice carefully in conjunction with this </w:t>
      </w:r>
      <w:r w:rsidR="000D121E">
        <w:rPr>
          <w:rFonts w:ascii="Times" w:hAnsi="Times"/>
        </w:rPr>
        <w:t>document</w:t>
      </w:r>
      <w:r w:rsidRPr="00D46B87">
        <w:rPr>
          <w:rFonts w:ascii="Times" w:hAnsi="Times"/>
        </w:rPr>
        <w:t>.</w:t>
      </w:r>
    </w:p>
    <w:p w14:paraId="31C187DA" w14:textId="77777777" w:rsidR="007F661F" w:rsidRPr="00D46B87" w:rsidRDefault="007F661F" w:rsidP="00E957D7">
      <w:pPr>
        <w:jc w:val="both"/>
        <w:rPr>
          <w:rFonts w:ascii="Times" w:hAnsi="Times"/>
          <w:b/>
          <w:bCs/>
        </w:rPr>
      </w:pPr>
    </w:p>
    <w:p w14:paraId="57D6ABA4" w14:textId="310B3C52" w:rsidR="007F661F" w:rsidRPr="00D46B87" w:rsidRDefault="007F661F" w:rsidP="00E957D7">
      <w:pPr>
        <w:jc w:val="both"/>
        <w:rPr>
          <w:rFonts w:ascii="Times" w:hAnsi="Times"/>
          <w:b/>
          <w:bCs/>
        </w:rPr>
      </w:pPr>
      <w:r w:rsidRPr="00D46B87">
        <w:rPr>
          <w:rFonts w:ascii="Times" w:hAnsi="Times"/>
          <w:b/>
          <w:bCs/>
        </w:rPr>
        <w:t>MATTERS BEING HEARD AT THIS TIME</w:t>
      </w:r>
    </w:p>
    <w:p w14:paraId="1715D854" w14:textId="3C18CD62" w:rsidR="007F661F" w:rsidRPr="00D46B87" w:rsidRDefault="007F661F" w:rsidP="00E957D7">
      <w:pPr>
        <w:jc w:val="both"/>
        <w:rPr>
          <w:rFonts w:ascii="Times" w:hAnsi="Times"/>
          <w:b/>
          <w:bCs/>
        </w:rPr>
      </w:pPr>
    </w:p>
    <w:p w14:paraId="12BC1E95" w14:textId="7B230F2E" w:rsidR="007F661F" w:rsidRPr="00D46B87" w:rsidRDefault="007F661F" w:rsidP="00E957D7">
      <w:pPr>
        <w:pStyle w:val="ListParagraph"/>
        <w:numPr>
          <w:ilvl w:val="0"/>
          <w:numId w:val="4"/>
        </w:numPr>
        <w:jc w:val="both"/>
        <w:rPr>
          <w:rFonts w:ascii="Times" w:hAnsi="Times"/>
        </w:rPr>
      </w:pPr>
      <w:r w:rsidRPr="00D46B87">
        <w:rPr>
          <w:rFonts w:ascii="Times" w:hAnsi="Times"/>
        </w:rPr>
        <w:t xml:space="preserve">Chief Justice Morawetz’ Notice to the Profession </w:t>
      </w:r>
      <w:r w:rsidR="000D121E">
        <w:rPr>
          <w:rFonts w:ascii="Times" w:hAnsi="Times"/>
        </w:rPr>
        <w:t>provides that only urgent matters are being heard at this time.</w:t>
      </w:r>
      <w:r w:rsidRPr="00D46B87">
        <w:rPr>
          <w:rFonts w:ascii="Times" w:hAnsi="Times"/>
        </w:rPr>
        <w:t xml:space="preserve"> The list of matters that qualify as urgent is very narrow</w:t>
      </w:r>
      <w:r w:rsidR="000D121E">
        <w:rPr>
          <w:rFonts w:ascii="Times" w:hAnsi="Times"/>
        </w:rPr>
        <w:t>.</w:t>
      </w:r>
    </w:p>
    <w:p w14:paraId="55EDEDAE" w14:textId="77777777" w:rsidR="007F661F" w:rsidRPr="00D46B87" w:rsidRDefault="007F661F" w:rsidP="00E957D7">
      <w:pPr>
        <w:pStyle w:val="ListParagraph"/>
        <w:jc w:val="both"/>
        <w:rPr>
          <w:rFonts w:ascii="Times" w:hAnsi="Times"/>
        </w:rPr>
      </w:pPr>
    </w:p>
    <w:p w14:paraId="31FAF477" w14:textId="40FAC165" w:rsidR="007F661F" w:rsidRDefault="007F661F" w:rsidP="00E957D7">
      <w:pPr>
        <w:pStyle w:val="ListParagraph"/>
        <w:numPr>
          <w:ilvl w:val="0"/>
          <w:numId w:val="4"/>
        </w:numPr>
        <w:jc w:val="both"/>
        <w:rPr>
          <w:rFonts w:ascii="Times" w:hAnsi="Times"/>
        </w:rPr>
      </w:pPr>
      <w:r w:rsidRPr="000D121E">
        <w:rPr>
          <w:rFonts w:ascii="Times" w:hAnsi="Times"/>
        </w:rPr>
        <w:t xml:space="preserve">The determination </w:t>
      </w:r>
      <w:r w:rsidR="000D121E" w:rsidRPr="000D121E">
        <w:rPr>
          <w:rFonts w:ascii="Times" w:hAnsi="Times"/>
        </w:rPr>
        <w:t xml:space="preserve">of “urgency” will be made by </w:t>
      </w:r>
      <w:r w:rsidR="000D121E">
        <w:rPr>
          <w:rFonts w:ascii="Times" w:hAnsi="Times"/>
        </w:rPr>
        <w:t>the judge receiving a request for a</w:t>
      </w:r>
      <w:r w:rsidR="00356E0F">
        <w:rPr>
          <w:rFonts w:ascii="Times" w:hAnsi="Times"/>
        </w:rPr>
        <w:t>n urgent</w:t>
      </w:r>
      <w:r w:rsidR="000D121E">
        <w:rPr>
          <w:rFonts w:ascii="Times" w:hAnsi="Times"/>
        </w:rPr>
        <w:t xml:space="preserve"> hearing or determination.</w:t>
      </w:r>
    </w:p>
    <w:p w14:paraId="11A9ADE3" w14:textId="77777777" w:rsidR="000D121E" w:rsidRPr="000D121E" w:rsidRDefault="000D121E" w:rsidP="00E957D7">
      <w:pPr>
        <w:jc w:val="both"/>
        <w:rPr>
          <w:rFonts w:ascii="Times" w:hAnsi="Times"/>
        </w:rPr>
      </w:pPr>
    </w:p>
    <w:p w14:paraId="6A3568A4" w14:textId="6DEECFB8" w:rsidR="000D121E" w:rsidRDefault="000D121E" w:rsidP="00E957D7">
      <w:pPr>
        <w:pStyle w:val="ListParagraph"/>
        <w:numPr>
          <w:ilvl w:val="0"/>
          <w:numId w:val="4"/>
        </w:numPr>
        <w:jc w:val="both"/>
        <w:rPr>
          <w:rFonts w:ascii="Times" w:hAnsi="Times"/>
        </w:rPr>
      </w:pPr>
      <w:r>
        <w:rPr>
          <w:rFonts w:ascii="Times" w:hAnsi="Times"/>
        </w:rPr>
        <w:t>Judges</w:t>
      </w:r>
      <w:r w:rsidR="007F661F" w:rsidRPr="00D46B87">
        <w:rPr>
          <w:rFonts w:ascii="Times" w:hAnsi="Times"/>
        </w:rPr>
        <w:t xml:space="preserve"> are </w:t>
      </w:r>
      <w:r>
        <w:rPr>
          <w:rFonts w:ascii="Times" w:hAnsi="Times"/>
        </w:rPr>
        <w:t>presently addressing cases</w:t>
      </w:r>
      <w:r w:rsidR="007F661F" w:rsidRPr="00D46B87">
        <w:rPr>
          <w:rFonts w:ascii="Times" w:hAnsi="Times"/>
        </w:rPr>
        <w:t xml:space="preserve"> remotely, in writing or by teleconference.  Judges </w:t>
      </w:r>
      <w:r>
        <w:rPr>
          <w:rFonts w:ascii="Times" w:hAnsi="Times"/>
        </w:rPr>
        <w:t>do not</w:t>
      </w:r>
      <w:r w:rsidR="00B54E63">
        <w:rPr>
          <w:rFonts w:ascii="Times" w:hAnsi="Times"/>
        </w:rPr>
        <w:t xml:space="preserve"> </w:t>
      </w:r>
      <w:r>
        <w:rPr>
          <w:rFonts w:ascii="Times" w:hAnsi="Times"/>
        </w:rPr>
        <w:t>have</w:t>
      </w:r>
      <w:r w:rsidR="007F661F" w:rsidRPr="00D46B87">
        <w:rPr>
          <w:rFonts w:ascii="Times" w:hAnsi="Times"/>
        </w:rPr>
        <w:t xml:space="preserve"> access to court files – either the physical file or scanned copies of court documents.  </w:t>
      </w:r>
    </w:p>
    <w:p w14:paraId="1DFC3B7D" w14:textId="77777777" w:rsidR="000D121E" w:rsidRPr="000D121E" w:rsidRDefault="000D121E" w:rsidP="00E957D7">
      <w:pPr>
        <w:pStyle w:val="ListParagraph"/>
        <w:jc w:val="both"/>
        <w:rPr>
          <w:rFonts w:ascii="Times" w:hAnsi="Times"/>
        </w:rPr>
      </w:pPr>
    </w:p>
    <w:p w14:paraId="1E8BEB4A" w14:textId="0C11AD38" w:rsidR="007F661F" w:rsidRDefault="000D121E" w:rsidP="00E957D7">
      <w:pPr>
        <w:pStyle w:val="ListParagraph"/>
        <w:numPr>
          <w:ilvl w:val="0"/>
          <w:numId w:val="4"/>
        </w:numPr>
        <w:jc w:val="both"/>
        <w:rPr>
          <w:rFonts w:ascii="Times" w:hAnsi="Times"/>
        </w:rPr>
      </w:pPr>
      <w:r>
        <w:rPr>
          <w:rFonts w:ascii="Times" w:hAnsi="Times"/>
        </w:rPr>
        <w:t>Matters</w:t>
      </w:r>
      <w:r w:rsidR="007F661F" w:rsidRPr="00D46B87">
        <w:rPr>
          <w:rFonts w:ascii="Times" w:hAnsi="Times"/>
        </w:rPr>
        <w:t xml:space="preserve"> deemed urgent will </w:t>
      </w:r>
      <w:r w:rsidR="00B54E63">
        <w:rPr>
          <w:rFonts w:ascii="Times" w:hAnsi="Times"/>
        </w:rPr>
        <w:t xml:space="preserve">only </w:t>
      </w:r>
      <w:r w:rsidR="007F661F" w:rsidRPr="00D46B87">
        <w:rPr>
          <w:rFonts w:ascii="Times" w:hAnsi="Times"/>
        </w:rPr>
        <w:t>be</w:t>
      </w:r>
      <w:r>
        <w:rPr>
          <w:rFonts w:ascii="Times" w:hAnsi="Times"/>
        </w:rPr>
        <w:t xml:space="preserve"> addressed based on the written record or after </w:t>
      </w:r>
      <w:r w:rsidR="00B54E63">
        <w:rPr>
          <w:rFonts w:ascii="Times" w:hAnsi="Times"/>
        </w:rPr>
        <w:t xml:space="preserve">a </w:t>
      </w:r>
      <w:r>
        <w:rPr>
          <w:rFonts w:ascii="Times" w:hAnsi="Times"/>
        </w:rPr>
        <w:t>hearing by</w:t>
      </w:r>
      <w:r w:rsidR="007F661F" w:rsidRPr="00D46B87">
        <w:rPr>
          <w:rFonts w:ascii="Times" w:hAnsi="Times"/>
        </w:rPr>
        <w:t xml:space="preserve"> teleconference.  </w:t>
      </w:r>
    </w:p>
    <w:p w14:paraId="0A070A60" w14:textId="77777777" w:rsidR="003322B7" w:rsidRDefault="003322B7" w:rsidP="003322B7">
      <w:pPr>
        <w:pStyle w:val="ListParagraph"/>
        <w:jc w:val="both"/>
        <w:rPr>
          <w:rFonts w:ascii="Times" w:hAnsi="Times"/>
        </w:rPr>
      </w:pPr>
    </w:p>
    <w:p w14:paraId="402AC8D6" w14:textId="52624B91" w:rsidR="00AB638C" w:rsidRPr="00AB638C" w:rsidRDefault="003322B7" w:rsidP="00AB638C">
      <w:pPr>
        <w:pStyle w:val="ListParagraph"/>
        <w:numPr>
          <w:ilvl w:val="0"/>
          <w:numId w:val="4"/>
        </w:numPr>
        <w:jc w:val="both"/>
        <w:rPr>
          <w:rFonts w:ascii="Times" w:hAnsi="Times"/>
          <w:lang w:val="en-US"/>
        </w:rPr>
      </w:pPr>
      <w:r>
        <w:rPr>
          <w:rFonts w:ascii="Times" w:hAnsi="Times"/>
        </w:rPr>
        <w:t xml:space="preserve">Counsel could consider the test for bringing a motion prior to a case conference per r. 14(4.2) of the </w:t>
      </w:r>
      <w:r>
        <w:rPr>
          <w:rFonts w:ascii="Times" w:hAnsi="Times"/>
          <w:i/>
          <w:iCs/>
        </w:rPr>
        <w:t xml:space="preserve">Family Law Rules </w:t>
      </w:r>
      <w:r w:rsidRPr="003322B7">
        <w:rPr>
          <w:rFonts w:ascii="Times" w:hAnsi="Times"/>
        </w:rPr>
        <w:t>as a guide to what might qualify as urgent</w:t>
      </w:r>
      <w:r>
        <w:rPr>
          <w:rFonts w:ascii="Times" w:hAnsi="Times"/>
        </w:rPr>
        <w:t xml:space="preserve"> in these circumstances</w:t>
      </w:r>
      <w:r w:rsidRPr="003322B7">
        <w:rPr>
          <w:rFonts w:ascii="Times" w:hAnsi="Times"/>
        </w:rPr>
        <w:t>.</w:t>
      </w:r>
      <w:r>
        <w:rPr>
          <w:rFonts w:ascii="Times" w:hAnsi="Times"/>
        </w:rPr>
        <w:t xml:space="preserve"> </w:t>
      </w:r>
    </w:p>
    <w:p w14:paraId="4467995A" w14:textId="77777777" w:rsidR="00AB638C" w:rsidRPr="00AB638C" w:rsidRDefault="00AB638C" w:rsidP="00AB638C">
      <w:pPr>
        <w:jc w:val="both"/>
        <w:rPr>
          <w:rFonts w:ascii="Times" w:hAnsi="Times"/>
        </w:rPr>
      </w:pPr>
    </w:p>
    <w:p w14:paraId="5572E2D7" w14:textId="77777777" w:rsidR="00AB638C" w:rsidRPr="00767C36" w:rsidRDefault="00AB638C" w:rsidP="00AB638C">
      <w:pPr>
        <w:pStyle w:val="ListParagraph"/>
        <w:numPr>
          <w:ilvl w:val="0"/>
          <w:numId w:val="4"/>
        </w:numPr>
        <w:jc w:val="both"/>
        <w:rPr>
          <w:rFonts w:ascii="Times" w:hAnsi="Times"/>
          <w:b/>
          <w:bCs/>
          <w:u w:val="single"/>
        </w:rPr>
      </w:pPr>
      <w:r w:rsidRPr="00767C36">
        <w:rPr>
          <w:rFonts w:ascii="Times" w:hAnsi="Times"/>
          <w:b/>
          <w:bCs/>
          <w:u w:val="single"/>
        </w:rPr>
        <w:t xml:space="preserve">The Court will be available to address urgent matters related to the safety of any child. </w:t>
      </w:r>
    </w:p>
    <w:p w14:paraId="2D3D526D" w14:textId="77777777" w:rsidR="00AB638C" w:rsidRPr="00AB638C" w:rsidRDefault="00AB638C" w:rsidP="00AB638C">
      <w:pPr>
        <w:pStyle w:val="ListParagraph"/>
        <w:jc w:val="both"/>
        <w:rPr>
          <w:rFonts w:ascii="Times" w:hAnsi="Times"/>
          <w:lang w:val="en-US"/>
        </w:rPr>
      </w:pPr>
    </w:p>
    <w:p w14:paraId="10A2E00B" w14:textId="77777777" w:rsidR="007F661F" w:rsidRPr="00D46B87" w:rsidRDefault="007F661F" w:rsidP="00E957D7">
      <w:pPr>
        <w:jc w:val="both"/>
        <w:rPr>
          <w:rFonts w:ascii="Times" w:hAnsi="Times"/>
          <w:b/>
          <w:bCs/>
        </w:rPr>
      </w:pPr>
    </w:p>
    <w:p w14:paraId="6E51EC85" w14:textId="77777777" w:rsidR="00CB0E4D" w:rsidRPr="00D46B87" w:rsidRDefault="00CB0E4D" w:rsidP="00E957D7">
      <w:pPr>
        <w:jc w:val="both"/>
        <w:rPr>
          <w:rFonts w:ascii="Times" w:hAnsi="Times"/>
        </w:rPr>
      </w:pPr>
      <w:r w:rsidRPr="00D46B87">
        <w:rPr>
          <w:rFonts w:ascii="Times" w:hAnsi="Times"/>
          <w:b/>
          <w:bCs/>
        </w:rPr>
        <w:t>CHILD PROTECTION</w:t>
      </w:r>
    </w:p>
    <w:p w14:paraId="02CC7427" w14:textId="77777777" w:rsidR="007F661F" w:rsidRPr="000D121E" w:rsidRDefault="007F661F" w:rsidP="00E957D7">
      <w:pPr>
        <w:jc w:val="both"/>
        <w:rPr>
          <w:rFonts w:ascii="Times" w:hAnsi="Times"/>
          <w:b/>
          <w:bCs/>
          <w:u w:val="single"/>
        </w:rPr>
      </w:pPr>
    </w:p>
    <w:p w14:paraId="7890A7FF" w14:textId="77777777" w:rsidR="007F661F" w:rsidRPr="00D46B87" w:rsidRDefault="007F661F" w:rsidP="00E957D7">
      <w:pPr>
        <w:pStyle w:val="ListParagraph"/>
        <w:numPr>
          <w:ilvl w:val="0"/>
          <w:numId w:val="4"/>
        </w:numPr>
        <w:jc w:val="both"/>
        <w:rPr>
          <w:rFonts w:ascii="Times" w:hAnsi="Times"/>
        </w:rPr>
      </w:pPr>
      <w:r w:rsidRPr="00D46B87">
        <w:rPr>
          <w:rFonts w:ascii="Times" w:hAnsi="Times"/>
        </w:rPr>
        <w:t xml:space="preserve">Ontario has enacted a new regulation pursuant to the </w:t>
      </w:r>
      <w:r w:rsidRPr="009B16ED">
        <w:rPr>
          <w:rFonts w:ascii="Times" w:hAnsi="Times"/>
          <w:i/>
          <w:iCs/>
        </w:rPr>
        <w:t xml:space="preserve">Civil Management and Emergency Protection Act </w:t>
      </w:r>
      <w:r w:rsidRPr="00D46B87">
        <w:rPr>
          <w:rFonts w:ascii="Times" w:hAnsi="Times"/>
        </w:rPr>
        <w:t>which provides as follows:</w:t>
      </w:r>
    </w:p>
    <w:p w14:paraId="3E192190" w14:textId="51EA93D1" w:rsidR="007F661F" w:rsidRDefault="007F661F" w:rsidP="00E957D7">
      <w:pPr>
        <w:pStyle w:val="ListParagraph"/>
        <w:jc w:val="both"/>
        <w:rPr>
          <w:rFonts w:ascii="Times" w:hAnsi="Times"/>
          <w:b/>
          <w:bCs/>
          <w:u w:val="single"/>
        </w:rPr>
      </w:pPr>
    </w:p>
    <w:p w14:paraId="2F35AD5E" w14:textId="1804DB56" w:rsidR="000D121E" w:rsidRPr="000D121E" w:rsidRDefault="000D121E" w:rsidP="00E957D7">
      <w:pPr>
        <w:pStyle w:val="ListParagraph"/>
        <w:jc w:val="both"/>
        <w:rPr>
          <w:rFonts w:ascii="Times" w:hAnsi="Times"/>
          <w:b/>
          <w:bCs/>
        </w:rPr>
      </w:pPr>
      <w:r w:rsidRPr="000D121E">
        <w:rPr>
          <w:rFonts w:ascii="Times" w:hAnsi="Times"/>
          <w:b/>
          <w:bCs/>
        </w:rPr>
        <w:t>Now therefore, an Order is made pursuant to subsection 7.1(2) of the Act, the terms of which Order are the following:</w:t>
      </w:r>
    </w:p>
    <w:p w14:paraId="0D5F2B6A" w14:textId="17114BB1" w:rsidR="000D121E" w:rsidRDefault="000D121E" w:rsidP="00E957D7">
      <w:pPr>
        <w:pStyle w:val="ListParagraph"/>
        <w:jc w:val="both"/>
        <w:rPr>
          <w:rFonts w:ascii="Times" w:hAnsi="Times"/>
          <w:b/>
          <w:bCs/>
          <w:u w:val="single"/>
        </w:rPr>
      </w:pPr>
    </w:p>
    <w:p w14:paraId="0D917209" w14:textId="44EA1DB7" w:rsidR="000D121E" w:rsidRPr="000D121E" w:rsidRDefault="000D121E" w:rsidP="00E957D7">
      <w:pPr>
        <w:pStyle w:val="ListParagraph"/>
        <w:numPr>
          <w:ilvl w:val="0"/>
          <w:numId w:val="6"/>
        </w:numPr>
        <w:ind w:left="1440" w:right="510"/>
        <w:jc w:val="both"/>
        <w:rPr>
          <w:rFonts w:ascii="Times" w:hAnsi="Times"/>
        </w:rPr>
      </w:pPr>
      <w:r w:rsidRPr="000D121E">
        <w:rPr>
          <w:rFonts w:ascii="Times" w:hAnsi="Times"/>
        </w:rPr>
        <w:t>Any provision of any statute, regulation, rule, by-law or Order of the government of Ontario establishing any limitation period shall be suspended for the duration of the emergency, and the suspension shall be retroactive to Monday, March 16, 2020.</w:t>
      </w:r>
    </w:p>
    <w:p w14:paraId="6482D89C" w14:textId="77777777" w:rsidR="000D121E" w:rsidRPr="000D121E" w:rsidRDefault="000D121E" w:rsidP="00E957D7">
      <w:pPr>
        <w:pStyle w:val="ListParagraph"/>
        <w:ind w:left="1440" w:right="510"/>
        <w:jc w:val="both"/>
        <w:rPr>
          <w:rFonts w:ascii="Times" w:hAnsi="Times"/>
        </w:rPr>
      </w:pPr>
    </w:p>
    <w:p w14:paraId="55780A36" w14:textId="1BD32E8F" w:rsidR="007F661F" w:rsidRPr="000D121E" w:rsidRDefault="000D121E" w:rsidP="00E957D7">
      <w:pPr>
        <w:pStyle w:val="ListParagraph"/>
        <w:numPr>
          <w:ilvl w:val="0"/>
          <w:numId w:val="6"/>
        </w:numPr>
        <w:ind w:left="1440" w:right="510"/>
        <w:jc w:val="both"/>
        <w:rPr>
          <w:rFonts w:ascii="Times" w:hAnsi="Times"/>
        </w:rPr>
      </w:pPr>
      <w:r>
        <w:rPr>
          <w:rFonts w:ascii="Times" w:hAnsi="Times"/>
        </w:rPr>
        <w:t>Any provision of any statute, regulation, rule, by-law or order of the Government of Ontario establishing any period of time within which any step must be taken in any proceeding in Ontario, including any intended proceeding, shall, subject to the discretion of the court, tribunal or other decision-maker responsible for the proceeding, be suspended for the duration of the emergency, and the suspension shall be retroactive to March 16, 2020.</w:t>
      </w:r>
    </w:p>
    <w:p w14:paraId="733A1975" w14:textId="77777777" w:rsidR="000D121E" w:rsidRDefault="000D121E" w:rsidP="00E957D7">
      <w:pPr>
        <w:pStyle w:val="ListParagraph"/>
        <w:jc w:val="both"/>
        <w:rPr>
          <w:rFonts w:ascii="Times" w:hAnsi="Times"/>
        </w:rPr>
      </w:pPr>
    </w:p>
    <w:p w14:paraId="070C09EA" w14:textId="664851E1" w:rsidR="007F661F" w:rsidRDefault="00CB0E4D" w:rsidP="00B54E63">
      <w:pPr>
        <w:pStyle w:val="ListParagraph"/>
        <w:numPr>
          <w:ilvl w:val="0"/>
          <w:numId w:val="4"/>
        </w:numPr>
        <w:jc w:val="both"/>
        <w:rPr>
          <w:rFonts w:ascii="Times" w:hAnsi="Times"/>
        </w:rPr>
      </w:pPr>
      <w:r w:rsidRPr="00B54E63">
        <w:rPr>
          <w:rFonts w:ascii="Times" w:hAnsi="Times"/>
        </w:rPr>
        <w:t>All child protection matters</w:t>
      </w:r>
      <w:r w:rsidR="00B54E63" w:rsidRPr="00B54E63">
        <w:rPr>
          <w:rFonts w:ascii="Times" w:hAnsi="Times"/>
        </w:rPr>
        <w:t xml:space="preserve"> are adjourned to June 1, 2020 including matters that were adjourned on or after March 16, 2020 to a fixed date</w:t>
      </w:r>
      <w:r w:rsidRPr="00B54E63">
        <w:rPr>
          <w:rFonts w:ascii="Times" w:hAnsi="Times"/>
        </w:rPr>
        <w:t>.</w:t>
      </w:r>
      <w:r w:rsidR="00B92B31" w:rsidRPr="00B54E63">
        <w:rPr>
          <w:rFonts w:ascii="Times" w:hAnsi="Times"/>
        </w:rPr>
        <w:t xml:space="preserve"> </w:t>
      </w:r>
      <w:r w:rsidR="00B92B31" w:rsidRPr="00B54E63">
        <w:rPr>
          <w:rFonts w:ascii="Times" w:hAnsi="Times"/>
          <w:b/>
          <w:bCs/>
        </w:rPr>
        <w:t>Existing Orders to continue</w:t>
      </w:r>
      <w:r w:rsidR="00B92B31" w:rsidRPr="00B54E63">
        <w:rPr>
          <w:rFonts w:ascii="Times" w:hAnsi="Times"/>
        </w:rPr>
        <w:t>.</w:t>
      </w:r>
      <w:r w:rsidR="00B54E63" w:rsidRPr="00B54E63">
        <w:rPr>
          <w:rFonts w:ascii="Times" w:hAnsi="Times"/>
        </w:rPr>
        <w:t xml:space="preserve">  </w:t>
      </w:r>
    </w:p>
    <w:p w14:paraId="7F7A210A" w14:textId="77777777" w:rsidR="00B54E63" w:rsidRDefault="00B54E63" w:rsidP="00B54E63">
      <w:pPr>
        <w:pStyle w:val="ListParagraph"/>
        <w:jc w:val="both"/>
        <w:rPr>
          <w:rFonts w:ascii="Times" w:hAnsi="Times"/>
        </w:rPr>
      </w:pPr>
    </w:p>
    <w:p w14:paraId="3D8D06BD" w14:textId="6F09643E" w:rsidR="00B54E63" w:rsidRDefault="00B54E63" w:rsidP="00B54E63">
      <w:pPr>
        <w:pStyle w:val="ListParagraph"/>
        <w:numPr>
          <w:ilvl w:val="0"/>
          <w:numId w:val="4"/>
        </w:numPr>
        <w:jc w:val="both"/>
        <w:rPr>
          <w:rFonts w:ascii="Times" w:hAnsi="Times"/>
        </w:rPr>
      </w:pPr>
      <w:r>
        <w:rPr>
          <w:rFonts w:ascii="Times" w:hAnsi="Times"/>
        </w:rPr>
        <w:t>Teleconference hearings set up under the suspension protocol on or after March 16, 2020 shall continue as scheduled.</w:t>
      </w:r>
    </w:p>
    <w:p w14:paraId="3968B409" w14:textId="77777777" w:rsidR="00B54E63" w:rsidRDefault="00B54E63" w:rsidP="00B54E63">
      <w:pPr>
        <w:pStyle w:val="ListParagraph"/>
        <w:jc w:val="both"/>
        <w:rPr>
          <w:rFonts w:ascii="Times" w:hAnsi="Times"/>
        </w:rPr>
      </w:pPr>
    </w:p>
    <w:p w14:paraId="42665A45" w14:textId="3FEF79A0" w:rsidR="00B54E63" w:rsidRPr="00B54E63" w:rsidRDefault="00B54E63" w:rsidP="00B54E63">
      <w:pPr>
        <w:pStyle w:val="ListParagraph"/>
        <w:numPr>
          <w:ilvl w:val="0"/>
          <w:numId w:val="4"/>
        </w:numPr>
        <w:jc w:val="both"/>
        <w:rPr>
          <w:rFonts w:ascii="Times" w:hAnsi="Times"/>
        </w:rPr>
      </w:pPr>
      <w:r>
        <w:rPr>
          <w:rFonts w:ascii="Times" w:hAnsi="Times"/>
        </w:rPr>
        <w:t xml:space="preserve">The June 1, 2020 date is a place holder date; it is not expected that all child protection matters will be called in that day.  The court will be setting up a Return to Operations (RO) Scheduling Court to triage and set new dates for child protection matters; the date for the RO Scheduling Court is to be determined following direction from the Chief Justice. </w:t>
      </w:r>
    </w:p>
    <w:p w14:paraId="3AFC417A" w14:textId="77777777" w:rsidR="00B92B31" w:rsidRPr="00E957D7" w:rsidRDefault="00B92B31" w:rsidP="00E957D7">
      <w:pPr>
        <w:jc w:val="both"/>
        <w:rPr>
          <w:rFonts w:ascii="Times" w:hAnsi="Times"/>
        </w:rPr>
      </w:pPr>
    </w:p>
    <w:p w14:paraId="00BEF9B5" w14:textId="131031CD" w:rsidR="00711C97" w:rsidRDefault="00A9363F" w:rsidP="00E957D7">
      <w:pPr>
        <w:pStyle w:val="ListParagraph"/>
        <w:numPr>
          <w:ilvl w:val="0"/>
          <w:numId w:val="4"/>
        </w:numPr>
        <w:jc w:val="both"/>
        <w:rPr>
          <w:rFonts w:ascii="Times" w:hAnsi="Times"/>
        </w:rPr>
      </w:pPr>
      <w:r w:rsidRPr="00EF2E17">
        <w:rPr>
          <w:rFonts w:ascii="Times" w:hAnsi="Times"/>
        </w:rPr>
        <w:t xml:space="preserve">The Children’s Aid Society is requested to prepare a draft endorsement regarding the above adjournments.  The draft endorsement can </w:t>
      </w:r>
      <w:r w:rsidRPr="00EA03B4">
        <w:rPr>
          <w:rFonts w:ascii="Times" w:hAnsi="Times"/>
        </w:rPr>
        <w:t xml:space="preserve">be </w:t>
      </w:r>
      <w:r w:rsidR="00F00798" w:rsidRPr="00EA03B4">
        <w:rPr>
          <w:rFonts w:ascii="Times" w:hAnsi="Times"/>
        </w:rPr>
        <w:t>sent</w:t>
      </w:r>
      <w:r w:rsidR="00F00798">
        <w:rPr>
          <w:rFonts w:ascii="Times" w:hAnsi="Times"/>
        </w:rPr>
        <w:t xml:space="preserve"> to </w:t>
      </w:r>
      <w:r w:rsidRPr="00EF2E17">
        <w:rPr>
          <w:rFonts w:ascii="Times" w:hAnsi="Times"/>
        </w:rPr>
        <w:t xml:space="preserve">with the court </w:t>
      </w:r>
      <w:r w:rsidRPr="00AB638C">
        <w:rPr>
          <w:rFonts w:ascii="Times" w:hAnsi="Times"/>
          <w:u w:val="single"/>
        </w:rPr>
        <w:t>without</w:t>
      </w:r>
      <w:r w:rsidRPr="00EF2E17">
        <w:rPr>
          <w:rFonts w:ascii="Times" w:hAnsi="Times"/>
        </w:rPr>
        <w:t xml:space="preserve"> a 14B motion by e-mailing a copy of the endorsement to</w:t>
      </w:r>
      <w:r w:rsidR="00EA03B4">
        <w:t xml:space="preserve"> </w:t>
      </w:r>
      <w:r w:rsidR="00EA03B4">
        <w:rPr>
          <w:rFonts w:ascii="Times New Roman" w:hAnsi="Times New Roman" w:cs="Times New Roman"/>
        </w:rPr>
        <w:t>applicable generic e-mail box set out below.</w:t>
      </w:r>
      <w:r w:rsidRPr="00EF2E17">
        <w:rPr>
          <w:rFonts w:ascii="Times" w:hAnsi="Times"/>
        </w:rPr>
        <w:t xml:space="preserve">  The signed endorsements will </w:t>
      </w:r>
      <w:r w:rsidR="00767C36">
        <w:rPr>
          <w:rFonts w:ascii="Times" w:hAnsi="Times"/>
        </w:rPr>
        <w:t xml:space="preserve">then </w:t>
      </w:r>
      <w:r w:rsidRPr="00EF2E17">
        <w:rPr>
          <w:rFonts w:ascii="Times" w:hAnsi="Times"/>
        </w:rPr>
        <w:t xml:space="preserve">be </w:t>
      </w:r>
      <w:r w:rsidR="00D2739A" w:rsidRPr="00EF2E17">
        <w:rPr>
          <w:rFonts w:ascii="Times" w:hAnsi="Times"/>
        </w:rPr>
        <w:t xml:space="preserve">forwarded to </w:t>
      </w:r>
      <w:r w:rsidR="00711C97" w:rsidRPr="00EF2E17">
        <w:rPr>
          <w:rFonts w:ascii="Times" w:hAnsi="Times"/>
        </w:rPr>
        <w:t xml:space="preserve">the </w:t>
      </w:r>
      <w:r w:rsidR="00900B47" w:rsidRPr="00EF2E17">
        <w:rPr>
          <w:rFonts w:ascii="Times" w:hAnsi="Times"/>
        </w:rPr>
        <w:t xml:space="preserve">applicable local </w:t>
      </w:r>
      <w:r w:rsidR="00711C97" w:rsidRPr="00EF2E17">
        <w:rPr>
          <w:rFonts w:ascii="Times" w:hAnsi="Times"/>
        </w:rPr>
        <w:t xml:space="preserve">Children’s Aid Society and counsel; if a party does not have counsel, the CAS is requested to provide the </w:t>
      </w:r>
      <w:r w:rsidR="00767C36">
        <w:rPr>
          <w:rFonts w:ascii="Times" w:hAnsi="Times"/>
        </w:rPr>
        <w:t>e</w:t>
      </w:r>
      <w:r w:rsidR="00711C97" w:rsidRPr="00EF2E17">
        <w:rPr>
          <w:rFonts w:ascii="Times" w:hAnsi="Times"/>
        </w:rPr>
        <w:t>ndorsement to those parties</w:t>
      </w:r>
      <w:r w:rsidR="00A40881" w:rsidRPr="00EF2E17">
        <w:rPr>
          <w:rFonts w:ascii="Times" w:hAnsi="Times"/>
        </w:rPr>
        <w:t>.</w:t>
      </w:r>
    </w:p>
    <w:p w14:paraId="13661BA5" w14:textId="4F3F57B1" w:rsidR="00EA03B4" w:rsidRDefault="00EA03B4" w:rsidP="00EA03B4">
      <w:pPr>
        <w:pStyle w:val="ListParagraph"/>
        <w:jc w:val="both"/>
        <w:rPr>
          <w:rFonts w:ascii="Times" w:hAnsi="Times"/>
        </w:rPr>
      </w:pPr>
    </w:p>
    <w:p w14:paraId="35098C17" w14:textId="77777777" w:rsidR="00EA03B4" w:rsidRPr="00EA03B4" w:rsidRDefault="00EA03B4" w:rsidP="00EA03B4">
      <w:pPr>
        <w:pStyle w:val="ListParagraph"/>
        <w:rPr>
          <w:rFonts w:ascii="Times" w:hAnsi="Times"/>
        </w:rPr>
      </w:pPr>
    </w:p>
    <w:tbl>
      <w:tblPr>
        <w:tblStyle w:val="TableGrid"/>
        <w:tblW w:w="0" w:type="auto"/>
        <w:tblInd w:w="720" w:type="dxa"/>
        <w:tblLook w:val="04A0" w:firstRow="1" w:lastRow="0" w:firstColumn="1" w:lastColumn="0" w:noHBand="0" w:noVBand="1"/>
      </w:tblPr>
      <w:tblGrid>
        <w:gridCol w:w="4225"/>
        <w:gridCol w:w="4405"/>
      </w:tblGrid>
      <w:tr w:rsidR="00AB638C" w:rsidRPr="00EA03B4" w14:paraId="58669A02" w14:textId="77777777" w:rsidTr="00AB638C">
        <w:tc>
          <w:tcPr>
            <w:tcW w:w="4225" w:type="dxa"/>
          </w:tcPr>
          <w:p w14:paraId="4A500B7F" w14:textId="77777777" w:rsidR="00EA03B4" w:rsidRPr="00EA03B4" w:rsidRDefault="00EA03B4" w:rsidP="00EA03B4">
            <w:pPr>
              <w:pStyle w:val="ListParagraph"/>
              <w:rPr>
                <w:rFonts w:ascii="Times" w:hAnsi="Times"/>
                <w:b/>
                <w:bCs/>
              </w:rPr>
            </w:pPr>
            <w:r w:rsidRPr="00EA03B4">
              <w:rPr>
                <w:rFonts w:ascii="Times" w:hAnsi="Times"/>
                <w:b/>
                <w:bCs/>
              </w:rPr>
              <w:t>Centre</w:t>
            </w:r>
          </w:p>
        </w:tc>
        <w:tc>
          <w:tcPr>
            <w:tcW w:w="4405" w:type="dxa"/>
          </w:tcPr>
          <w:p w14:paraId="7BD5E95D" w14:textId="24E99B3B" w:rsidR="00EA03B4" w:rsidRPr="00EA03B4" w:rsidRDefault="00EA03B4" w:rsidP="00EA03B4">
            <w:pPr>
              <w:pStyle w:val="ListParagraph"/>
              <w:rPr>
                <w:rFonts w:ascii="Times" w:hAnsi="Times"/>
                <w:b/>
                <w:bCs/>
              </w:rPr>
            </w:pPr>
            <w:r>
              <w:rPr>
                <w:rFonts w:ascii="Times" w:hAnsi="Times"/>
                <w:b/>
                <w:bCs/>
              </w:rPr>
              <w:t>Generic Mailbox</w:t>
            </w:r>
          </w:p>
        </w:tc>
      </w:tr>
      <w:tr w:rsidR="00AB638C" w:rsidRPr="00EA03B4" w14:paraId="67489459" w14:textId="77777777" w:rsidTr="00AB638C">
        <w:tc>
          <w:tcPr>
            <w:tcW w:w="4225" w:type="dxa"/>
          </w:tcPr>
          <w:p w14:paraId="732F1710" w14:textId="77777777" w:rsidR="00EA03B4" w:rsidRPr="00EA03B4" w:rsidRDefault="00EA03B4" w:rsidP="00EA03B4">
            <w:pPr>
              <w:pStyle w:val="ListParagraph"/>
              <w:rPr>
                <w:rFonts w:ascii="Times" w:hAnsi="Times"/>
              </w:rPr>
            </w:pPr>
            <w:r w:rsidRPr="00EA03B4">
              <w:rPr>
                <w:rFonts w:ascii="Times" w:hAnsi="Times"/>
              </w:rPr>
              <w:t>Oshawa</w:t>
            </w:r>
          </w:p>
        </w:tc>
        <w:tc>
          <w:tcPr>
            <w:tcW w:w="4405" w:type="dxa"/>
          </w:tcPr>
          <w:p w14:paraId="2ADC7A32" w14:textId="03F9D2E4" w:rsidR="00EA03B4" w:rsidRPr="00EA03B4" w:rsidRDefault="0090013D" w:rsidP="00EA03B4">
            <w:pPr>
              <w:rPr>
                <w:rFonts w:ascii="Times" w:hAnsi="Times"/>
              </w:rPr>
            </w:pPr>
            <w:hyperlink r:id="rId8" w:history="1">
              <w:r w:rsidR="00EA03B4" w:rsidRPr="00AB638C">
                <w:rPr>
                  <w:rStyle w:val="Hyperlink"/>
                  <w:rFonts w:ascii="Times" w:hAnsi="Times"/>
                </w:rPr>
                <w:t>Oshawa.scj.tc@ontario.ca</w:t>
              </w:r>
            </w:hyperlink>
          </w:p>
        </w:tc>
      </w:tr>
      <w:tr w:rsidR="00AB638C" w:rsidRPr="00EA03B4" w14:paraId="1115CB06" w14:textId="77777777" w:rsidTr="00AB638C">
        <w:tc>
          <w:tcPr>
            <w:tcW w:w="4225" w:type="dxa"/>
          </w:tcPr>
          <w:p w14:paraId="666FFF69" w14:textId="77777777" w:rsidR="00EA03B4" w:rsidRPr="00EA03B4" w:rsidRDefault="00EA03B4" w:rsidP="00EA03B4">
            <w:pPr>
              <w:pStyle w:val="ListParagraph"/>
              <w:rPr>
                <w:rFonts w:ascii="Times" w:hAnsi="Times"/>
              </w:rPr>
            </w:pPr>
            <w:r w:rsidRPr="00EA03B4">
              <w:rPr>
                <w:rFonts w:ascii="Times" w:hAnsi="Times"/>
              </w:rPr>
              <w:t>Newmarket</w:t>
            </w:r>
          </w:p>
        </w:tc>
        <w:tc>
          <w:tcPr>
            <w:tcW w:w="4405" w:type="dxa"/>
          </w:tcPr>
          <w:p w14:paraId="71A63A41" w14:textId="7ACB436F" w:rsidR="00EA03B4" w:rsidRPr="00AB638C" w:rsidRDefault="0090013D" w:rsidP="00AB638C">
            <w:pPr>
              <w:rPr>
                <w:rFonts w:ascii="Times" w:hAnsi="Times"/>
              </w:rPr>
            </w:pPr>
            <w:hyperlink r:id="rId9" w:history="1">
              <w:r w:rsidR="00EA03B4" w:rsidRPr="00AB638C">
                <w:rPr>
                  <w:rStyle w:val="Hyperlink"/>
                  <w:rFonts w:ascii="Times" w:hAnsi="Times"/>
                </w:rPr>
                <w:t>Newmarket.scj.tc@ontario.ca</w:t>
              </w:r>
            </w:hyperlink>
          </w:p>
        </w:tc>
      </w:tr>
      <w:tr w:rsidR="00AB638C" w:rsidRPr="00EA03B4" w14:paraId="666AEF98" w14:textId="77777777" w:rsidTr="00AB638C">
        <w:tc>
          <w:tcPr>
            <w:tcW w:w="4225" w:type="dxa"/>
          </w:tcPr>
          <w:p w14:paraId="0C1A5EF4" w14:textId="43990B0E" w:rsidR="00EA03B4" w:rsidRPr="00EA03B4" w:rsidRDefault="00EA03B4" w:rsidP="00EA03B4">
            <w:pPr>
              <w:pStyle w:val="ListParagraph"/>
              <w:rPr>
                <w:rFonts w:ascii="Times" w:hAnsi="Times"/>
              </w:rPr>
            </w:pPr>
            <w:r w:rsidRPr="00EA03B4">
              <w:rPr>
                <w:rFonts w:ascii="Times" w:hAnsi="Times"/>
              </w:rPr>
              <w:t>Barrie</w:t>
            </w:r>
            <w:r w:rsidR="00AB638C">
              <w:rPr>
                <w:rFonts w:ascii="Times" w:hAnsi="Times"/>
              </w:rPr>
              <w:t xml:space="preserve"> &amp; Bracebridge</w:t>
            </w:r>
          </w:p>
        </w:tc>
        <w:tc>
          <w:tcPr>
            <w:tcW w:w="4405" w:type="dxa"/>
          </w:tcPr>
          <w:p w14:paraId="6AB96BD6" w14:textId="2F93B9CD" w:rsidR="00EA03B4" w:rsidRPr="00AB638C" w:rsidRDefault="0090013D" w:rsidP="00AB638C">
            <w:pPr>
              <w:rPr>
                <w:rFonts w:ascii="Times" w:hAnsi="Times"/>
              </w:rPr>
            </w:pPr>
            <w:hyperlink r:id="rId10" w:history="1">
              <w:r w:rsidR="00EA03B4" w:rsidRPr="00AB638C">
                <w:rPr>
                  <w:rStyle w:val="Hyperlink"/>
                  <w:rFonts w:ascii="Times" w:hAnsi="Times"/>
                </w:rPr>
                <w:t>Barrie.scj.tc@ontario.ca</w:t>
              </w:r>
            </w:hyperlink>
          </w:p>
        </w:tc>
      </w:tr>
      <w:tr w:rsidR="00AB638C" w:rsidRPr="00EA03B4" w14:paraId="16995CAE" w14:textId="77777777" w:rsidTr="00AB638C">
        <w:tc>
          <w:tcPr>
            <w:tcW w:w="4225" w:type="dxa"/>
          </w:tcPr>
          <w:p w14:paraId="2F7687EA" w14:textId="6C2654ED" w:rsidR="00EA03B4" w:rsidRPr="00EA03B4" w:rsidRDefault="00AB638C" w:rsidP="00EA03B4">
            <w:pPr>
              <w:pStyle w:val="ListParagraph"/>
              <w:rPr>
                <w:rFonts w:ascii="Times" w:hAnsi="Times"/>
              </w:rPr>
            </w:pPr>
            <w:r>
              <w:rPr>
                <w:rFonts w:ascii="Times" w:hAnsi="Times"/>
              </w:rPr>
              <w:t>Peterborough, Linds</w:t>
            </w:r>
            <w:r w:rsidR="0084178E">
              <w:rPr>
                <w:rFonts w:ascii="Times" w:hAnsi="Times"/>
              </w:rPr>
              <w:t>a</w:t>
            </w:r>
            <w:r>
              <w:rPr>
                <w:rFonts w:ascii="Times" w:hAnsi="Times"/>
              </w:rPr>
              <w:t>y, Cobourg</w:t>
            </w:r>
          </w:p>
        </w:tc>
        <w:tc>
          <w:tcPr>
            <w:tcW w:w="4405" w:type="dxa"/>
          </w:tcPr>
          <w:p w14:paraId="7148F2D9" w14:textId="7408C892" w:rsidR="00EA03B4" w:rsidRPr="00AB638C" w:rsidRDefault="0090013D" w:rsidP="00AB638C">
            <w:pPr>
              <w:rPr>
                <w:rFonts w:ascii="Times" w:hAnsi="Times"/>
              </w:rPr>
            </w:pPr>
            <w:hyperlink r:id="rId11" w:history="1">
              <w:r w:rsidR="00AB638C" w:rsidRPr="00AB638C">
                <w:rPr>
                  <w:rStyle w:val="Hyperlink"/>
                  <w:rFonts w:ascii="Times" w:hAnsi="Times"/>
                </w:rPr>
                <w:t>Peterborough.scj.tc@ontario.ca</w:t>
              </w:r>
            </w:hyperlink>
          </w:p>
        </w:tc>
      </w:tr>
    </w:tbl>
    <w:p w14:paraId="4C13F778" w14:textId="77777777" w:rsidR="00EA03B4" w:rsidRPr="00EF2E17" w:rsidRDefault="00EA03B4" w:rsidP="00EA03B4">
      <w:pPr>
        <w:pStyle w:val="ListParagraph"/>
        <w:jc w:val="both"/>
        <w:rPr>
          <w:rFonts w:ascii="Times" w:hAnsi="Times"/>
        </w:rPr>
      </w:pPr>
    </w:p>
    <w:p w14:paraId="5E08406D" w14:textId="77777777" w:rsidR="00B92B31" w:rsidRPr="00E957D7" w:rsidRDefault="00B92B31" w:rsidP="00E957D7">
      <w:pPr>
        <w:pStyle w:val="ListParagraph"/>
        <w:jc w:val="both"/>
        <w:rPr>
          <w:rFonts w:ascii="Times" w:hAnsi="Times"/>
        </w:rPr>
      </w:pPr>
    </w:p>
    <w:p w14:paraId="36F13197" w14:textId="66E1D1E3" w:rsidR="00B92B31" w:rsidRPr="00E957D7" w:rsidRDefault="00B92B31" w:rsidP="00E957D7">
      <w:pPr>
        <w:pStyle w:val="ListParagraph"/>
        <w:numPr>
          <w:ilvl w:val="0"/>
          <w:numId w:val="4"/>
        </w:numPr>
        <w:jc w:val="both"/>
        <w:rPr>
          <w:rFonts w:ascii="Times" w:hAnsi="Times"/>
        </w:rPr>
      </w:pPr>
      <w:r w:rsidRPr="00E957D7">
        <w:rPr>
          <w:rFonts w:ascii="Times" w:hAnsi="Times"/>
        </w:rPr>
        <w:t xml:space="preserve">Any </w:t>
      </w:r>
      <w:r w:rsidRPr="0007060E">
        <w:rPr>
          <w:rFonts w:ascii="Times" w:hAnsi="Times"/>
          <w:b/>
          <w:bCs/>
        </w:rPr>
        <w:t>filing deadlines</w:t>
      </w:r>
      <w:r w:rsidRPr="00E957D7">
        <w:rPr>
          <w:rFonts w:ascii="Times" w:hAnsi="Times"/>
        </w:rPr>
        <w:t xml:space="preserve"> previously set for scheduled matters are no longer in effect. </w:t>
      </w:r>
      <w:r w:rsidR="0084278C" w:rsidRPr="00E957D7">
        <w:rPr>
          <w:rFonts w:ascii="Times" w:hAnsi="Times"/>
        </w:rPr>
        <w:t>N</w:t>
      </w:r>
      <w:r w:rsidRPr="00E957D7">
        <w:rPr>
          <w:rFonts w:ascii="Times" w:hAnsi="Times"/>
        </w:rPr>
        <w:t>ew filing deadlines will be set at the applicable</w:t>
      </w:r>
      <w:r w:rsidR="00B54E63">
        <w:rPr>
          <w:rFonts w:ascii="Times" w:hAnsi="Times"/>
        </w:rPr>
        <w:t xml:space="preserve"> Return to Operations Scheduling Court</w:t>
      </w:r>
      <w:r w:rsidRPr="00E957D7">
        <w:rPr>
          <w:rFonts w:ascii="Times" w:hAnsi="Times"/>
        </w:rPr>
        <w:t>.</w:t>
      </w:r>
    </w:p>
    <w:p w14:paraId="5519F586" w14:textId="77777777" w:rsidR="00D2739A" w:rsidRPr="00E957D7" w:rsidRDefault="00D2739A" w:rsidP="00E957D7">
      <w:pPr>
        <w:pStyle w:val="ListParagraph"/>
        <w:jc w:val="both"/>
        <w:rPr>
          <w:rFonts w:ascii="Times" w:hAnsi="Times" w:cstheme="minorHAnsi"/>
        </w:rPr>
      </w:pPr>
    </w:p>
    <w:p w14:paraId="464784BC" w14:textId="0C61903D" w:rsidR="00711C97" w:rsidRPr="00AB638C" w:rsidRDefault="00D2739A" w:rsidP="00E957D7">
      <w:pPr>
        <w:pStyle w:val="ListParagraph"/>
        <w:numPr>
          <w:ilvl w:val="0"/>
          <w:numId w:val="4"/>
        </w:numPr>
        <w:jc w:val="both"/>
        <w:rPr>
          <w:rFonts w:ascii="Times" w:hAnsi="Times" w:cstheme="minorHAnsi"/>
        </w:rPr>
      </w:pPr>
      <w:r w:rsidRPr="00AB638C">
        <w:rPr>
          <w:rFonts w:ascii="Times" w:hAnsi="Times" w:cstheme="minorHAnsi"/>
        </w:rPr>
        <w:t xml:space="preserve">All </w:t>
      </w:r>
      <w:r w:rsidRPr="00AB638C">
        <w:rPr>
          <w:rFonts w:ascii="Times" w:hAnsi="Times" w:cstheme="minorHAnsi"/>
          <w:b/>
          <w:bCs/>
        </w:rPr>
        <w:t xml:space="preserve">5-day </w:t>
      </w:r>
      <w:r w:rsidRPr="00AB638C">
        <w:rPr>
          <w:rFonts w:ascii="Times" w:hAnsi="Times" w:cstheme="minorHAnsi"/>
        </w:rPr>
        <w:t xml:space="preserve">hearings after the removal of a child, </w:t>
      </w:r>
      <w:r w:rsidR="002F669F" w:rsidRPr="00AB638C">
        <w:rPr>
          <w:rFonts w:ascii="Times" w:hAnsi="Times" w:cstheme="minorHAnsi"/>
        </w:rPr>
        <w:t xml:space="preserve">and </w:t>
      </w:r>
      <w:r w:rsidRPr="00AB638C">
        <w:rPr>
          <w:rFonts w:ascii="Times" w:hAnsi="Times" w:cstheme="minorHAnsi"/>
        </w:rPr>
        <w:t xml:space="preserve">first returns of status review applications, </w:t>
      </w:r>
      <w:r w:rsidRPr="00AB638C">
        <w:rPr>
          <w:rFonts w:ascii="Times" w:hAnsi="Times" w:cstheme="minorHAnsi"/>
          <w:b/>
          <w:bCs/>
        </w:rPr>
        <w:t>shall be treated as urgent matters</w:t>
      </w:r>
      <w:r w:rsidRPr="00AB638C">
        <w:rPr>
          <w:rFonts w:ascii="Times" w:hAnsi="Times" w:cstheme="minorHAnsi"/>
        </w:rPr>
        <w:t xml:space="preserve"> in accordance with </w:t>
      </w:r>
      <w:r w:rsidR="0084278C" w:rsidRPr="00AB638C">
        <w:rPr>
          <w:rFonts w:ascii="Times" w:hAnsi="Times" w:cstheme="minorHAnsi"/>
        </w:rPr>
        <w:t>this</w:t>
      </w:r>
      <w:r w:rsidRPr="00AB638C">
        <w:rPr>
          <w:rFonts w:ascii="Times" w:hAnsi="Times" w:cstheme="minorHAnsi"/>
        </w:rPr>
        <w:t xml:space="preserve"> Notice to the Profession</w:t>
      </w:r>
      <w:r w:rsidR="002F669F" w:rsidRPr="00AB638C">
        <w:rPr>
          <w:rFonts w:ascii="Times" w:hAnsi="Times" w:cstheme="minorHAnsi"/>
        </w:rPr>
        <w:t>.</w:t>
      </w:r>
      <w:r w:rsidRPr="00AB638C">
        <w:rPr>
          <w:rFonts w:ascii="Times" w:hAnsi="Times" w:cstheme="minorHAnsi"/>
        </w:rPr>
        <w:t xml:space="preserve"> (</w:t>
      </w:r>
      <w:hyperlink r:id="rId12" w:history="1">
        <w:r w:rsidRPr="00AB638C">
          <w:rPr>
            <w:rFonts w:ascii="Times" w:eastAsia="Times New Roman" w:hAnsi="Times" w:cstheme="minorHAnsi"/>
            <w:color w:val="0000FF"/>
            <w:u w:val="single"/>
          </w:rPr>
          <w:t>https://www.ontariocourts.ca/scj/covid-19-suspension-fam/</w:t>
        </w:r>
      </w:hyperlink>
      <w:r w:rsidRPr="00AB638C">
        <w:rPr>
          <w:rFonts w:ascii="Times" w:eastAsia="Times New Roman" w:hAnsi="Times" w:cstheme="minorHAnsi"/>
        </w:rPr>
        <w:t xml:space="preserve">). </w:t>
      </w:r>
      <w:r w:rsidR="00AB638C" w:rsidRPr="00AB638C">
        <w:rPr>
          <w:rFonts w:ascii="Times" w:eastAsia="Times New Roman" w:hAnsi="Times" w:cstheme="minorHAnsi"/>
        </w:rPr>
        <w:t xml:space="preserve"> Advance leave is not required for these matters and a date can be set through the trial coordinator.</w:t>
      </w:r>
    </w:p>
    <w:p w14:paraId="77B31079" w14:textId="77777777" w:rsidR="00D2739A" w:rsidRPr="00E957D7" w:rsidRDefault="00D2739A" w:rsidP="00E957D7">
      <w:pPr>
        <w:jc w:val="both"/>
        <w:rPr>
          <w:rFonts w:ascii="Times" w:hAnsi="Times" w:cstheme="minorHAnsi"/>
        </w:rPr>
      </w:pPr>
    </w:p>
    <w:p w14:paraId="7ED47EEF" w14:textId="2F0225F9" w:rsidR="00711C97" w:rsidRDefault="00B54E63" w:rsidP="00E957D7">
      <w:pPr>
        <w:pStyle w:val="ListParagraph"/>
        <w:numPr>
          <w:ilvl w:val="0"/>
          <w:numId w:val="4"/>
        </w:numPr>
        <w:jc w:val="both"/>
        <w:rPr>
          <w:rFonts w:ascii="Times" w:hAnsi="Times" w:cstheme="minorHAnsi"/>
        </w:rPr>
      </w:pPr>
      <w:r w:rsidRPr="00E957D7">
        <w:rPr>
          <w:rFonts w:ascii="Times" w:hAnsi="Times" w:cstheme="minorHAnsi"/>
          <w:b/>
          <w:bCs/>
          <w:u w:val="single"/>
        </w:rPr>
        <w:t>Any other child protection matter</w:t>
      </w:r>
      <w:r w:rsidR="00D2739A" w:rsidRPr="00E957D7">
        <w:rPr>
          <w:rFonts w:ascii="Times" w:hAnsi="Times" w:cstheme="minorHAnsi"/>
        </w:rPr>
        <w:t xml:space="preserve"> may be brought to court </w:t>
      </w:r>
      <w:r>
        <w:rPr>
          <w:rFonts w:ascii="Times" w:hAnsi="Times" w:cstheme="minorHAnsi"/>
        </w:rPr>
        <w:t>even if already adjourned to June 1, 2020</w:t>
      </w:r>
      <w:r w:rsidR="00767C36">
        <w:rPr>
          <w:rFonts w:ascii="Times" w:hAnsi="Times" w:cstheme="minorHAnsi"/>
        </w:rPr>
        <w:t xml:space="preserve"> </w:t>
      </w:r>
      <w:r w:rsidR="00AB638C">
        <w:rPr>
          <w:rFonts w:ascii="Times" w:hAnsi="Times" w:cstheme="minorHAnsi"/>
        </w:rPr>
        <w:t>upon a judge granting leave</w:t>
      </w:r>
      <w:r w:rsidR="00767C36">
        <w:rPr>
          <w:rFonts w:ascii="Times" w:hAnsi="Times" w:cstheme="minorHAnsi"/>
        </w:rPr>
        <w:t xml:space="preserve"> on the basis of urgency</w:t>
      </w:r>
      <w:r w:rsidR="00AB638C">
        <w:rPr>
          <w:rFonts w:ascii="Times" w:hAnsi="Times" w:cstheme="minorHAnsi"/>
        </w:rPr>
        <w:t>.  W</w:t>
      </w:r>
      <w:r w:rsidR="001F2A2D" w:rsidRPr="00E957D7">
        <w:rPr>
          <w:rFonts w:ascii="Times" w:hAnsi="Times" w:cstheme="minorHAnsi"/>
        </w:rPr>
        <w:t xml:space="preserve">here a party regards </w:t>
      </w:r>
      <w:r w:rsidR="00AB638C">
        <w:rPr>
          <w:rFonts w:ascii="Times" w:hAnsi="Times" w:cstheme="minorHAnsi"/>
        </w:rPr>
        <w:t xml:space="preserve">a </w:t>
      </w:r>
      <w:r w:rsidR="001F2A2D" w:rsidRPr="00E957D7">
        <w:rPr>
          <w:rFonts w:ascii="Times" w:hAnsi="Times" w:cstheme="minorHAnsi"/>
        </w:rPr>
        <w:t>matter as urgent</w:t>
      </w:r>
      <w:r w:rsidR="00AB638C">
        <w:rPr>
          <w:rFonts w:ascii="Times" w:hAnsi="Times" w:cstheme="minorHAnsi"/>
        </w:rPr>
        <w:t xml:space="preserve">, that party must follow the process for urgent matters set out below.  </w:t>
      </w:r>
      <w:r w:rsidR="00D2739A" w:rsidRPr="00E957D7">
        <w:rPr>
          <w:rFonts w:ascii="Times" w:hAnsi="Times" w:cstheme="minorHAnsi"/>
        </w:rPr>
        <w:t xml:space="preserve">If </w:t>
      </w:r>
      <w:r w:rsidR="001F2A2D" w:rsidRPr="00E957D7">
        <w:rPr>
          <w:rFonts w:ascii="Times" w:hAnsi="Times" w:cstheme="minorHAnsi"/>
        </w:rPr>
        <w:t>determined</w:t>
      </w:r>
      <w:r w:rsidR="00D2739A" w:rsidRPr="00E957D7">
        <w:rPr>
          <w:rFonts w:ascii="Times" w:hAnsi="Times" w:cstheme="minorHAnsi"/>
        </w:rPr>
        <w:t xml:space="preserve"> to be urgent, a judge will be assigned and a hearing by teleconference will be arranged by</w:t>
      </w:r>
      <w:r w:rsidR="00D2739A" w:rsidRPr="00D46B87">
        <w:rPr>
          <w:rFonts w:ascii="Times" w:hAnsi="Times" w:cstheme="minorHAnsi"/>
        </w:rPr>
        <w:t xml:space="preserve"> the Trial Coordinator</w:t>
      </w:r>
      <w:r w:rsidR="00711C97" w:rsidRPr="00D46B87">
        <w:rPr>
          <w:rFonts w:ascii="Times" w:hAnsi="Times" w:cstheme="minorHAnsi"/>
        </w:rPr>
        <w:t>.</w:t>
      </w:r>
    </w:p>
    <w:p w14:paraId="142915B8" w14:textId="77777777" w:rsidR="0084278C" w:rsidRPr="00E957D7" w:rsidRDefault="0084278C" w:rsidP="00E957D7">
      <w:pPr>
        <w:jc w:val="both"/>
        <w:rPr>
          <w:rFonts w:ascii="Times" w:hAnsi="Times" w:cstheme="minorHAnsi"/>
        </w:rPr>
      </w:pPr>
    </w:p>
    <w:p w14:paraId="7037738C" w14:textId="77777777" w:rsidR="007F661F" w:rsidRPr="00D46B87" w:rsidRDefault="007F661F" w:rsidP="00E957D7">
      <w:pPr>
        <w:jc w:val="both"/>
        <w:rPr>
          <w:rFonts w:ascii="Times" w:hAnsi="Times"/>
          <w:b/>
          <w:bCs/>
        </w:rPr>
      </w:pPr>
      <w:r w:rsidRPr="00D46B87">
        <w:rPr>
          <w:rFonts w:ascii="Times" w:hAnsi="Times"/>
          <w:b/>
          <w:bCs/>
        </w:rPr>
        <w:t>FAMILY MATTERS</w:t>
      </w:r>
    </w:p>
    <w:p w14:paraId="1A58B3FA" w14:textId="77777777" w:rsidR="007F661F" w:rsidRPr="00D46B87" w:rsidRDefault="007F661F" w:rsidP="00E957D7">
      <w:pPr>
        <w:pStyle w:val="ListParagraph"/>
        <w:jc w:val="both"/>
        <w:rPr>
          <w:rFonts w:ascii="Times" w:hAnsi="Times"/>
        </w:rPr>
      </w:pPr>
    </w:p>
    <w:p w14:paraId="1E8CE9C8" w14:textId="0BAEFBFA" w:rsidR="00B54E63" w:rsidRDefault="007F661F" w:rsidP="00B54E63">
      <w:pPr>
        <w:pStyle w:val="ListParagraph"/>
        <w:numPr>
          <w:ilvl w:val="0"/>
          <w:numId w:val="9"/>
        </w:numPr>
        <w:jc w:val="both"/>
        <w:rPr>
          <w:rFonts w:ascii="Times" w:hAnsi="Times"/>
        </w:rPr>
      </w:pPr>
      <w:r w:rsidRPr="00D46B87">
        <w:rPr>
          <w:rFonts w:ascii="Times" w:hAnsi="Times"/>
        </w:rPr>
        <w:t xml:space="preserve">All family matters </w:t>
      </w:r>
      <w:r w:rsidR="00B54E63" w:rsidRPr="00B54E63">
        <w:rPr>
          <w:rFonts w:ascii="Times" w:hAnsi="Times"/>
        </w:rPr>
        <w:t xml:space="preserve">are adjourned </w:t>
      </w:r>
      <w:r w:rsidR="00123B74" w:rsidRPr="00EB0197">
        <w:rPr>
          <w:rFonts w:ascii="Times" w:hAnsi="Times"/>
          <w:i/>
          <w:iCs/>
        </w:rPr>
        <w:t xml:space="preserve">sine die </w:t>
      </w:r>
      <w:r w:rsidR="00B54E63" w:rsidRPr="00B54E63">
        <w:rPr>
          <w:rFonts w:ascii="Times" w:hAnsi="Times"/>
        </w:rPr>
        <w:t xml:space="preserve">including matters that were adjourned on or after March 16, 2020 to a fixed date. </w:t>
      </w:r>
      <w:r w:rsidR="00B54E63" w:rsidRPr="00B54E63">
        <w:rPr>
          <w:rFonts w:ascii="Times" w:hAnsi="Times"/>
          <w:b/>
          <w:bCs/>
        </w:rPr>
        <w:t>Existing Orders to continue</w:t>
      </w:r>
      <w:r w:rsidR="00B54E63" w:rsidRPr="00B54E63">
        <w:rPr>
          <w:rFonts w:ascii="Times" w:hAnsi="Times"/>
        </w:rPr>
        <w:t xml:space="preserve">.  </w:t>
      </w:r>
    </w:p>
    <w:p w14:paraId="09F7C1F6" w14:textId="77777777" w:rsidR="00B54E63" w:rsidRDefault="00B54E63" w:rsidP="00B54E63">
      <w:pPr>
        <w:pStyle w:val="ListParagraph"/>
        <w:jc w:val="both"/>
        <w:rPr>
          <w:rFonts w:ascii="Times" w:hAnsi="Times"/>
        </w:rPr>
      </w:pPr>
    </w:p>
    <w:p w14:paraId="00D8C214" w14:textId="3085FA68" w:rsidR="00B54E63" w:rsidRDefault="00B54E63" w:rsidP="00B54E63">
      <w:pPr>
        <w:pStyle w:val="ListParagraph"/>
        <w:numPr>
          <w:ilvl w:val="0"/>
          <w:numId w:val="9"/>
        </w:numPr>
        <w:jc w:val="both"/>
        <w:rPr>
          <w:rFonts w:ascii="Times" w:hAnsi="Times"/>
        </w:rPr>
      </w:pPr>
      <w:r>
        <w:rPr>
          <w:rFonts w:ascii="Times" w:hAnsi="Times"/>
        </w:rPr>
        <w:t xml:space="preserve">Teleconference hearings </w:t>
      </w:r>
      <w:r w:rsidR="00EB0197">
        <w:rPr>
          <w:rFonts w:ascii="Times" w:hAnsi="Times"/>
        </w:rPr>
        <w:t xml:space="preserve">on urgent matters </w:t>
      </w:r>
      <w:r>
        <w:rPr>
          <w:rFonts w:ascii="Times" w:hAnsi="Times"/>
        </w:rPr>
        <w:t>set up under the suspension protocol on or after March 16, 2020 shall continue as scheduled.</w:t>
      </w:r>
    </w:p>
    <w:p w14:paraId="1EF159FA" w14:textId="77777777" w:rsidR="00B54E63" w:rsidRPr="00B54E63" w:rsidRDefault="00B54E63" w:rsidP="00B54E63">
      <w:pPr>
        <w:jc w:val="both"/>
        <w:rPr>
          <w:rFonts w:ascii="Times" w:hAnsi="Times"/>
        </w:rPr>
      </w:pPr>
    </w:p>
    <w:p w14:paraId="2C1587C4" w14:textId="2D1B82E0" w:rsidR="00B54E63" w:rsidRDefault="00B54E63" w:rsidP="00B54E63">
      <w:pPr>
        <w:pStyle w:val="ListParagraph"/>
        <w:numPr>
          <w:ilvl w:val="0"/>
          <w:numId w:val="9"/>
        </w:numPr>
        <w:jc w:val="both"/>
        <w:rPr>
          <w:rFonts w:ascii="Times" w:hAnsi="Times"/>
        </w:rPr>
      </w:pPr>
      <w:r>
        <w:rPr>
          <w:rFonts w:ascii="Times" w:hAnsi="Times"/>
        </w:rPr>
        <w:t>The court will be setting up a Return to Operations (RO) Scheduling Court to triage and set new dates</w:t>
      </w:r>
      <w:r w:rsidR="00123B74">
        <w:rPr>
          <w:rFonts w:ascii="Times" w:hAnsi="Times"/>
        </w:rPr>
        <w:t xml:space="preserve"> for all family matters</w:t>
      </w:r>
      <w:r>
        <w:rPr>
          <w:rFonts w:ascii="Times" w:hAnsi="Times"/>
        </w:rPr>
        <w:t xml:space="preserve">; the date for the RO Scheduling Court is to be determined following direction from the Chief Justice. </w:t>
      </w:r>
    </w:p>
    <w:p w14:paraId="69232347" w14:textId="77777777" w:rsidR="00B54E63" w:rsidRPr="00123B74" w:rsidRDefault="00B54E63" w:rsidP="00123B74">
      <w:pPr>
        <w:jc w:val="both"/>
        <w:rPr>
          <w:rFonts w:ascii="Times" w:hAnsi="Times" w:cstheme="minorHAnsi"/>
        </w:rPr>
      </w:pPr>
    </w:p>
    <w:p w14:paraId="4BD706BF" w14:textId="1CC7A119" w:rsidR="0084278C" w:rsidRPr="00E957D7" w:rsidRDefault="0084278C" w:rsidP="00E957D7">
      <w:pPr>
        <w:jc w:val="both"/>
        <w:rPr>
          <w:rFonts w:ascii="Times" w:hAnsi="Times" w:cstheme="minorHAnsi"/>
          <w:b/>
          <w:bCs/>
        </w:rPr>
      </w:pPr>
      <w:r w:rsidRPr="00E957D7">
        <w:rPr>
          <w:rFonts w:ascii="Times" w:hAnsi="Times" w:cstheme="minorHAnsi"/>
          <w:b/>
          <w:bCs/>
        </w:rPr>
        <w:t>URGENT MATTERS</w:t>
      </w:r>
      <w:r w:rsidR="00E957D7">
        <w:rPr>
          <w:rFonts w:ascii="Times" w:hAnsi="Times" w:cstheme="minorHAnsi"/>
          <w:b/>
          <w:bCs/>
        </w:rPr>
        <w:t xml:space="preserve"> (FAMILY AND CHILD PROTECTION)</w:t>
      </w:r>
    </w:p>
    <w:p w14:paraId="5CC478E0" w14:textId="77777777" w:rsidR="0084278C" w:rsidRPr="00D46B87" w:rsidRDefault="0084278C" w:rsidP="00E957D7">
      <w:pPr>
        <w:jc w:val="both"/>
        <w:rPr>
          <w:rFonts w:ascii="Times" w:hAnsi="Times" w:cstheme="minorHAnsi"/>
        </w:rPr>
      </w:pPr>
    </w:p>
    <w:p w14:paraId="0462E8C1" w14:textId="63915FA4" w:rsidR="00767C36" w:rsidRDefault="0084278C" w:rsidP="00B54E63">
      <w:pPr>
        <w:pStyle w:val="ListParagraph"/>
        <w:numPr>
          <w:ilvl w:val="0"/>
          <w:numId w:val="9"/>
        </w:numPr>
        <w:jc w:val="both"/>
        <w:rPr>
          <w:rFonts w:ascii="Times" w:hAnsi="Times"/>
        </w:rPr>
      </w:pPr>
      <w:r w:rsidRPr="00D46B87">
        <w:rPr>
          <w:rFonts w:ascii="Times" w:hAnsi="Times"/>
        </w:rPr>
        <w:t>If you believe that a matter meets the threshold for urgency, you must submit a request for a hearing to the court by 14B motion on notice</w:t>
      </w:r>
      <w:r w:rsidR="00AB638C">
        <w:rPr>
          <w:rFonts w:ascii="Times" w:hAnsi="Times"/>
        </w:rPr>
        <w:t xml:space="preserve"> to all parties</w:t>
      </w:r>
      <w:r w:rsidRPr="00D46B87">
        <w:rPr>
          <w:rFonts w:ascii="Times" w:hAnsi="Times"/>
        </w:rPr>
        <w:t>.</w:t>
      </w:r>
      <w:r w:rsidR="00E957D7">
        <w:rPr>
          <w:rFonts w:ascii="Times" w:hAnsi="Times"/>
        </w:rPr>
        <w:t xml:space="preserve"> </w:t>
      </w:r>
      <w:r w:rsidR="00767C36" w:rsidRPr="00B54E63">
        <w:rPr>
          <w:rFonts w:ascii="Times" w:hAnsi="Times"/>
        </w:rPr>
        <w:t xml:space="preserve">You should identify who the case management judge was </w:t>
      </w:r>
      <w:r w:rsidR="00767C36">
        <w:rPr>
          <w:rFonts w:ascii="Times" w:hAnsi="Times"/>
        </w:rPr>
        <w:t xml:space="preserve">(if you know) </w:t>
      </w:r>
      <w:r w:rsidR="00767C36" w:rsidRPr="00B54E63">
        <w:rPr>
          <w:rFonts w:ascii="Times" w:hAnsi="Times"/>
        </w:rPr>
        <w:t>and/or if a specific judge has more familiarity with your matter.</w:t>
      </w:r>
    </w:p>
    <w:p w14:paraId="303DF6F9" w14:textId="77777777" w:rsidR="00B54E63" w:rsidRPr="00767C36" w:rsidRDefault="00B54E63" w:rsidP="00767C36">
      <w:pPr>
        <w:jc w:val="both"/>
        <w:rPr>
          <w:rFonts w:ascii="Times" w:hAnsi="Times"/>
          <w:b/>
          <w:bCs/>
        </w:rPr>
      </w:pPr>
    </w:p>
    <w:p w14:paraId="7F2984A3" w14:textId="1593C982" w:rsidR="00AB638C" w:rsidRPr="00AB638C" w:rsidRDefault="0084278C" w:rsidP="00AB638C">
      <w:pPr>
        <w:pStyle w:val="ListParagraph"/>
        <w:numPr>
          <w:ilvl w:val="0"/>
          <w:numId w:val="9"/>
        </w:numPr>
        <w:jc w:val="both"/>
        <w:rPr>
          <w:rFonts w:ascii="Times" w:hAnsi="Times"/>
        </w:rPr>
      </w:pPr>
      <w:r w:rsidRPr="00AB638C">
        <w:rPr>
          <w:rFonts w:ascii="Times" w:hAnsi="Times"/>
          <w:b/>
          <w:bCs/>
        </w:rPr>
        <w:t xml:space="preserve">Requests for an urgent hearing and any other court documents in relation thereto </w:t>
      </w:r>
      <w:r w:rsidR="00B54E63" w:rsidRPr="00AB638C">
        <w:rPr>
          <w:rFonts w:ascii="Times" w:hAnsi="Times"/>
          <w:b/>
          <w:bCs/>
        </w:rPr>
        <w:t xml:space="preserve">shall </w:t>
      </w:r>
      <w:r w:rsidRPr="00AB638C">
        <w:rPr>
          <w:rFonts w:ascii="Times" w:hAnsi="Times"/>
          <w:b/>
          <w:bCs/>
        </w:rPr>
        <w:t xml:space="preserve">be filed by e-mail by sending them </w:t>
      </w:r>
      <w:bookmarkStart w:id="1" w:name="OLE_LINK6"/>
      <w:bookmarkStart w:id="2" w:name="OLE_LINK7"/>
      <w:r w:rsidRPr="00AB638C">
        <w:rPr>
          <w:rFonts w:ascii="Times" w:hAnsi="Times"/>
          <w:b/>
          <w:bCs/>
        </w:rPr>
        <w:t>to</w:t>
      </w:r>
      <w:bookmarkEnd w:id="1"/>
      <w:bookmarkEnd w:id="2"/>
      <w:r w:rsidR="00767C36">
        <w:rPr>
          <w:rFonts w:ascii="Times" w:hAnsi="Times"/>
          <w:b/>
          <w:bCs/>
        </w:rPr>
        <w:t xml:space="preserve"> the following generic e-mail</w:t>
      </w:r>
      <w:r w:rsidR="00AB638C">
        <w:t>:</w:t>
      </w:r>
    </w:p>
    <w:p w14:paraId="76D25FEA" w14:textId="77777777" w:rsidR="00AB638C" w:rsidRPr="00AB638C" w:rsidRDefault="00AB638C" w:rsidP="00AB638C">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225"/>
        <w:gridCol w:w="4405"/>
      </w:tblGrid>
      <w:tr w:rsidR="00AB638C" w:rsidRPr="00AB638C" w14:paraId="7FE8C078" w14:textId="77777777" w:rsidTr="00EA72A3">
        <w:tc>
          <w:tcPr>
            <w:tcW w:w="4225" w:type="dxa"/>
          </w:tcPr>
          <w:p w14:paraId="7FB69A33" w14:textId="77777777" w:rsidR="00AB638C" w:rsidRPr="00AB638C" w:rsidRDefault="00AB638C" w:rsidP="00AB638C">
            <w:pPr>
              <w:pStyle w:val="ListParagraph"/>
              <w:jc w:val="both"/>
              <w:rPr>
                <w:rFonts w:ascii="Times New Roman" w:hAnsi="Times New Roman" w:cs="Times New Roman"/>
                <w:b/>
                <w:bCs/>
              </w:rPr>
            </w:pPr>
            <w:r w:rsidRPr="00AB638C">
              <w:rPr>
                <w:rFonts w:ascii="Times New Roman" w:hAnsi="Times New Roman" w:cs="Times New Roman"/>
                <w:b/>
                <w:bCs/>
              </w:rPr>
              <w:t>Centre</w:t>
            </w:r>
          </w:p>
        </w:tc>
        <w:tc>
          <w:tcPr>
            <w:tcW w:w="4405" w:type="dxa"/>
          </w:tcPr>
          <w:p w14:paraId="1B46A305" w14:textId="77777777" w:rsidR="00AB638C" w:rsidRPr="00AB638C" w:rsidRDefault="00AB638C" w:rsidP="00AB638C">
            <w:pPr>
              <w:pStyle w:val="ListParagraph"/>
              <w:jc w:val="both"/>
              <w:rPr>
                <w:rFonts w:ascii="Times New Roman" w:hAnsi="Times New Roman" w:cs="Times New Roman"/>
                <w:b/>
                <w:bCs/>
              </w:rPr>
            </w:pPr>
            <w:r w:rsidRPr="00AB638C">
              <w:rPr>
                <w:rFonts w:ascii="Times New Roman" w:hAnsi="Times New Roman" w:cs="Times New Roman"/>
                <w:b/>
                <w:bCs/>
              </w:rPr>
              <w:t>Generic Mailbox</w:t>
            </w:r>
          </w:p>
        </w:tc>
      </w:tr>
      <w:tr w:rsidR="00AB638C" w:rsidRPr="00AB638C" w14:paraId="4AD6A2D3" w14:textId="77777777" w:rsidTr="00EA72A3">
        <w:tc>
          <w:tcPr>
            <w:tcW w:w="4225" w:type="dxa"/>
          </w:tcPr>
          <w:p w14:paraId="1F2CAAA4" w14:textId="77777777"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Oshawa</w:t>
            </w:r>
          </w:p>
        </w:tc>
        <w:tc>
          <w:tcPr>
            <w:tcW w:w="4405" w:type="dxa"/>
          </w:tcPr>
          <w:p w14:paraId="0F9B108D" w14:textId="77777777" w:rsidR="00AB638C" w:rsidRPr="00AB638C" w:rsidRDefault="0090013D" w:rsidP="00AB638C">
            <w:pPr>
              <w:pStyle w:val="ListParagraph"/>
              <w:jc w:val="both"/>
              <w:rPr>
                <w:rFonts w:ascii="Times New Roman" w:hAnsi="Times New Roman" w:cs="Times New Roman"/>
              </w:rPr>
            </w:pPr>
            <w:hyperlink r:id="rId13" w:history="1">
              <w:r w:rsidR="00AB638C" w:rsidRPr="00AB638C">
                <w:rPr>
                  <w:rStyle w:val="Hyperlink"/>
                  <w:rFonts w:ascii="Times New Roman" w:hAnsi="Times New Roman" w:cs="Times New Roman"/>
                </w:rPr>
                <w:t>Oshawa.scj.tc@ontario.ca</w:t>
              </w:r>
            </w:hyperlink>
          </w:p>
        </w:tc>
      </w:tr>
      <w:tr w:rsidR="00AB638C" w:rsidRPr="00AB638C" w14:paraId="4E1F7607" w14:textId="77777777" w:rsidTr="00EA72A3">
        <w:tc>
          <w:tcPr>
            <w:tcW w:w="4225" w:type="dxa"/>
          </w:tcPr>
          <w:p w14:paraId="27315BEF" w14:textId="77777777"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Newmarket</w:t>
            </w:r>
          </w:p>
        </w:tc>
        <w:tc>
          <w:tcPr>
            <w:tcW w:w="4405" w:type="dxa"/>
          </w:tcPr>
          <w:p w14:paraId="2BA0AD27" w14:textId="77777777" w:rsidR="00AB638C" w:rsidRPr="00AB638C" w:rsidRDefault="0090013D" w:rsidP="00AB638C">
            <w:pPr>
              <w:pStyle w:val="ListParagraph"/>
              <w:jc w:val="both"/>
              <w:rPr>
                <w:rFonts w:ascii="Times New Roman" w:hAnsi="Times New Roman" w:cs="Times New Roman"/>
              </w:rPr>
            </w:pPr>
            <w:hyperlink r:id="rId14" w:history="1">
              <w:r w:rsidR="00AB638C" w:rsidRPr="00AB638C">
                <w:rPr>
                  <w:rStyle w:val="Hyperlink"/>
                  <w:rFonts w:ascii="Times New Roman" w:hAnsi="Times New Roman" w:cs="Times New Roman"/>
                </w:rPr>
                <w:t>Newmarket.scj.tc@ontario.ca</w:t>
              </w:r>
            </w:hyperlink>
          </w:p>
        </w:tc>
      </w:tr>
      <w:tr w:rsidR="00AB638C" w:rsidRPr="00AB638C" w14:paraId="1092C9DE" w14:textId="77777777" w:rsidTr="00EA72A3">
        <w:tc>
          <w:tcPr>
            <w:tcW w:w="4225" w:type="dxa"/>
          </w:tcPr>
          <w:p w14:paraId="27FFC19D" w14:textId="77777777"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Barrie &amp; Bracebridge</w:t>
            </w:r>
          </w:p>
        </w:tc>
        <w:tc>
          <w:tcPr>
            <w:tcW w:w="4405" w:type="dxa"/>
          </w:tcPr>
          <w:p w14:paraId="19B35A10" w14:textId="77777777" w:rsidR="00AB638C" w:rsidRPr="00AB638C" w:rsidRDefault="0090013D" w:rsidP="00AB638C">
            <w:pPr>
              <w:pStyle w:val="ListParagraph"/>
              <w:jc w:val="both"/>
              <w:rPr>
                <w:rFonts w:ascii="Times New Roman" w:hAnsi="Times New Roman" w:cs="Times New Roman"/>
              </w:rPr>
            </w:pPr>
            <w:hyperlink r:id="rId15" w:history="1">
              <w:r w:rsidR="00AB638C" w:rsidRPr="00AB638C">
                <w:rPr>
                  <w:rStyle w:val="Hyperlink"/>
                  <w:rFonts w:ascii="Times New Roman" w:hAnsi="Times New Roman" w:cs="Times New Roman"/>
                </w:rPr>
                <w:t>Barrie.scj.tc@ontario.ca</w:t>
              </w:r>
            </w:hyperlink>
          </w:p>
        </w:tc>
      </w:tr>
      <w:tr w:rsidR="00AB638C" w:rsidRPr="00AB638C" w14:paraId="1F311032" w14:textId="77777777" w:rsidTr="00EA72A3">
        <w:tc>
          <w:tcPr>
            <w:tcW w:w="4225" w:type="dxa"/>
          </w:tcPr>
          <w:p w14:paraId="6A570A02" w14:textId="0E9DA40E"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Peterborough, Linds</w:t>
            </w:r>
            <w:r w:rsidR="0084178E">
              <w:rPr>
                <w:rFonts w:ascii="Times New Roman" w:hAnsi="Times New Roman" w:cs="Times New Roman"/>
              </w:rPr>
              <w:t>a</w:t>
            </w:r>
            <w:r w:rsidRPr="00AB638C">
              <w:rPr>
                <w:rFonts w:ascii="Times New Roman" w:hAnsi="Times New Roman" w:cs="Times New Roman"/>
              </w:rPr>
              <w:t>y, Cobourg</w:t>
            </w:r>
          </w:p>
        </w:tc>
        <w:tc>
          <w:tcPr>
            <w:tcW w:w="4405" w:type="dxa"/>
          </w:tcPr>
          <w:p w14:paraId="2827F00E" w14:textId="77777777" w:rsidR="00AB638C" w:rsidRPr="00AB638C" w:rsidRDefault="0090013D" w:rsidP="00AB638C">
            <w:pPr>
              <w:pStyle w:val="ListParagraph"/>
              <w:jc w:val="both"/>
              <w:rPr>
                <w:rFonts w:ascii="Times New Roman" w:hAnsi="Times New Roman" w:cs="Times New Roman"/>
              </w:rPr>
            </w:pPr>
            <w:hyperlink r:id="rId16" w:history="1">
              <w:r w:rsidR="00AB638C" w:rsidRPr="00AB638C">
                <w:rPr>
                  <w:rStyle w:val="Hyperlink"/>
                  <w:rFonts w:ascii="Times New Roman" w:hAnsi="Times New Roman" w:cs="Times New Roman"/>
                </w:rPr>
                <w:t>Peterborough.scj.tc@ontario.ca</w:t>
              </w:r>
            </w:hyperlink>
          </w:p>
        </w:tc>
      </w:tr>
    </w:tbl>
    <w:p w14:paraId="3847101A" w14:textId="77777777" w:rsidR="00AB638C" w:rsidRPr="00AB638C" w:rsidRDefault="00AB638C" w:rsidP="00AB638C">
      <w:pPr>
        <w:pStyle w:val="ListParagraph"/>
        <w:rPr>
          <w:rFonts w:ascii="Times New Roman" w:hAnsi="Times New Roman" w:cs="Times New Roman"/>
        </w:rPr>
      </w:pPr>
    </w:p>
    <w:p w14:paraId="5DA43246" w14:textId="77777777" w:rsidR="00AB638C" w:rsidRPr="00AB638C" w:rsidRDefault="00AB638C" w:rsidP="00AB638C">
      <w:pPr>
        <w:pStyle w:val="ListParagraph"/>
        <w:jc w:val="both"/>
        <w:rPr>
          <w:rFonts w:ascii="Times" w:hAnsi="Times"/>
        </w:rPr>
      </w:pPr>
    </w:p>
    <w:p w14:paraId="1C23B764" w14:textId="1205D066" w:rsidR="00767C36" w:rsidRPr="00767C36" w:rsidRDefault="0084278C" w:rsidP="00767C36">
      <w:pPr>
        <w:pStyle w:val="ListParagraph"/>
        <w:numPr>
          <w:ilvl w:val="0"/>
          <w:numId w:val="9"/>
        </w:numPr>
        <w:jc w:val="both"/>
        <w:rPr>
          <w:rFonts w:ascii="Times" w:hAnsi="Times"/>
        </w:rPr>
      </w:pPr>
      <w:r w:rsidRPr="00D46B87">
        <w:rPr>
          <w:rFonts w:ascii="Times" w:hAnsi="Times"/>
        </w:rPr>
        <w:t xml:space="preserve">The e-mail box will be checked regularly by the Trial Coordinator who is also working remotely.  The TC will forward your request to the </w:t>
      </w:r>
      <w:r w:rsidR="00A9363F">
        <w:rPr>
          <w:rFonts w:ascii="Times" w:hAnsi="Times"/>
        </w:rPr>
        <w:t xml:space="preserve">duty judge </w:t>
      </w:r>
      <w:r w:rsidRPr="00D46B87">
        <w:rPr>
          <w:rFonts w:ascii="Times" w:hAnsi="Times"/>
        </w:rPr>
        <w:t xml:space="preserve">who will determine whether the matter is urgent. If the matter is urgent </w:t>
      </w:r>
      <w:r w:rsidR="00A9363F">
        <w:rPr>
          <w:rFonts w:ascii="Times" w:hAnsi="Times"/>
        </w:rPr>
        <w:t>a teleconference hearing will be scheduled</w:t>
      </w:r>
      <w:r w:rsidRPr="00D46B87">
        <w:rPr>
          <w:rFonts w:ascii="Times" w:hAnsi="Times"/>
        </w:rPr>
        <w:t>.</w:t>
      </w:r>
      <w:r w:rsidR="00767C36">
        <w:rPr>
          <w:rFonts w:ascii="Times" w:hAnsi="Times"/>
        </w:rPr>
        <w:t xml:space="preserve">  The</w:t>
      </w:r>
      <w:r w:rsidR="00767C36" w:rsidRPr="00767C36">
        <w:rPr>
          <w:rFonts w:ascii="Times" w:hAnsi="Times"/>
        </w:rPr>
        <w:t xml:space="preserve"> hearing may be in writing or by teleconference as the judge may determine.</w:t>
      </w:r>
    </w:p>
    <w:p w14:paraId="213F36F2" w14:textId="77777777" w:rsidR="00767C36" w:rsidRPr="00D46B87" w:rsidRDefault="00767C36" w:rsidP="00767C36">
      <w:pPr>
        <w:pStyle w:val="ListParagraph"/>
        <w:jc w:val="both"/>
        <w:rPr>
          <w:rFonts w:ascii="Times" w:hAnsi="Times"/>
        </w:rPr>
      </w:pPr>
    </w:p>
    <w:p w14:paraId="112B9D8F" w14:textId="77777777" w:rsidR="00767C36" w:rsidRPr="00B54E63" w:rsidRDefault="00767C36" w:rsidP="00767C36">
      <w:pPr>
        <w:pStyle w:val="ListParagraph"/>
        <w:numPr>
          <w:ilvl w:val="0"/>
          <w:numId w:val="9"/>
        </w:numPr>
        <w:jc w:val="both"/>
        <w:rPr>
          <w:rFonts w:ascii="Times" w:hAnsi="Times"/>
          <w:b/>
          <w:bCs/>
        </w:rPr>
      </w:pPr>
      <w:r w:rsidRPr="00B54E63">
        <w:rPr>
          <w:rFonts w:ascii="Times" w:hAnsi="Times"/>
          <w:u w:val="single"/>
        </w:rPr>
        <w:t xml:space="preserve">All materials </w:t>
      </w:r>
      <w:r>
        <w:rPr>
          <w:rFonts w:ascii="Times" w:hAnsi="Times"/>
          <w:u w:val="single"/>
        </w:rPr>
        <w:t xml:space="preserve">both for the 14B request for urgency and for the hearing itself </w:t>
      </w:r>
      <w:r w:rsidRPr="00B54E63">
        <w:rPr>
          <w:rFonts w:ascii="Times" w:hAnsi="Times"/>
          <w:u w:val="single"/>
        </w:rPr>
        <w:t>must be brief (10MB in total in accordance with the Notice of the Chief Justice)</w:t>
      </w:r>
      <w:r>
        <w:rPr>
          <w:rFonts w:ascii="Times" w:hAnsi="Times"/>
          <w:u w:val="single"/>
        </w:rPr>
        <w:t xml:space="preserve"> unless otherwise ordered by the judge</w:t>
      </w:r>
      <w:r w:rsidRPr="00B54E63">
        <w:rPr>
          <w:rFonts w:ascii="Times" w:hAnsi="Times"/>
        </w:rPr>
        <w:t xml:space="preserve">.  If the judge requires more information, he or she will request same.  </w:t>
      </w:r>
    </w:p>
    <w:p w14:paraId="3ECFE06D" w14:textId="4F127936" w:rsidR="0084278C" w:rsidRPr="00D46B87" w:rsidRDefault="0084278C" w:rsidP="00767C36">
      <w:pPr>
        <w:pStyle w:val="ListParagraph"/>
        <w:jc w:val="both"/>
        <w:rPr>
          <w:rFonts w:ascii="Times" w:hAnsi="Times"/>
        </w:rPr>
      </w:pPr>
    </w:p>
    <w:p w14:paraId="33BE680F" w14:textId="77777777" w:rsidR="0084278C" w:rsidRPr="00D46B87" w:rsidRDefault="0084278C" w:rsidP="00E957D7">
      <w:pPr>
        <w:pStyle w:val="ListParagraph"/>
        <w:jc w:val="both"/>
        <w:rPr>
          <w:rFonts w:ascii="Times" w:hAnsi="Times"/>
        </w:rPr>
      </w:pPr>
    </w:p>
    <w:p w14:paraId="1B5EEAB6" w14:textId="2B1D652D" w:rsidR="0084278C" w:rsidRPr="0007060E" w:rsidRDefault="0084278C" w:rsidP="00B54E63">
      <w:pPr>
        <w:pStyle w:val="ListParagraph"/>
        <w:numPr>
          <w:ilvl w:val="0"/>
          <w:numId w:val="9"/>
        </w:numPr>
        <w:jc w:val="both"/>
        <w:rPr>
          <w:rFonts w:ascii="Times" w:hAnsi="Times"/>
        </w:rPr>
      </w:pPr>
      <w:r w:rsidRPr="00020CAA">
        <w:rPr>
          <w:rFonts w:ascii="Times" w:hAnsi="Times"/>
          <w:u w:val="single"/>
        </w:rPr>
        <w:lastRenderedPageBreak/>
        <w:t xml:space="preserve">Please do not e-mail the Trial Coordinator directly </w:t>
      </w:r>
      <w:r w:rsidR="00E957D7" w:rsidRPr="00020CAA">
        <w:rPr>
          <w:rFonts w:ascii="Times" w:hAnsi="Times"/>
          <w:u w:val="single"/>
        </w:rPr>
        <w:t>about requests for urgent hearings</w:t>
      </w:r>
      <w:r w:rsidR="00E957D7">
        <w:rPr>
          <w:rFonts w:ascii="Times" w:hAnsi="Times"/>
        </w:rPr>
        <w:t>.</w:t>
      </w:r>
      <w:r w:rsidRPr="00D46B87">
        <w:rPr>
          <w:rFonts w:ascii="Times" w:hAnsi="Times"/>
        </w:rPr>
        <w:t xml:space="preserve">  If you have questions that are not answered by this</w:t>
      </w:r>
      <w:r w:rsidR="00767C36">
        <w:rPr>
          <w:rFonts w:ascii="Times" w:hAnsi="Times"/>
        </w:rPr>
        <w:t xml:space="preserve"> Notice</w:t>
      </w:r>
      <w:r w:rsidRPr="00D46B87">
        <w:rPr>
          <w:rFonts w:ascii="Times" w:hAnsi="Times"/>
        </w:rPr>
        <w:t xml:space="preserve"> or by </w:t>
      </w:r>
      <w:r w:rsidR="004E4D0E">
        <w:rPr>
          <w:rFonts w:ascii="Times" w:hAnsi="Times"/>
        </w:rPr>
        <w:t xml:space="preserve">the </w:t>
      </w:r>
      <w:r w:rsidRPr="00D46B87">
        <w:rPr>
          <w:rFonts w:ascii="Times" w:hAnsi="Times"/>
        </w:rPr>
        <w:t xml:space="preserve">Chief Justice’s Notice to the Profession, please send </w:t>
      </w:r>
      <w:r w:rsidRPr="0007060E">
        <w:rPr>
          <w:rFonts w:ascii="Times" w:hAnsi="Times"/>
        </w:rPr>
        <w:t>an e-mai</w:t>
      </w:r>
      <w:r w:rsidR="00AB638C">
        <w:rPr>
          <w:rFonts w:ascii="Times" w:hAnsi="Times"/>
        </w:rPr>
        <w:t>l to the applicable generic e-mail address above</w:t>
      </w:r>
      <w:r w:rsidR="00E957D7" w:rsidRPr="0007060E">
        <w:rPr>
          <w:rFonts w:ascii="Times" w:hAnsi="Times"/>
        </w:rPr>
        <w:t>.</w:t>
      </w:r>
    </w:p>
    <w:p w14:paraId="235F021D" w14:textId="77777777" w:rsidR="0084278C" w:rsidRPr="0007060E" w:rsidRDefault="0084278C" w:rsidP="00E957D7">
      <w:pPr>
        <w:jc w:val="both"/>
        <w:rPr>
          <w:rFonts w:ascii="Times" w:hAnsi="Times"/>
        </w:rPr>
      </w:pPr>
    </w:p>
    <w:p w14:paraId="0EE0DCA4" w14:textId="78711C8B" w:rsidR="0084278C" w:rsidRPr="0007060E" w:rsidRDefault="0084278C" w:rsidP="00E957D7">
      <w:pPr>
        <w:jc w:val="both"/>
        <w:rPr>
          <w:rFonts w:ascii="Times" w:hAnsi="Times"/>
          <w:b/>
          <w:bCs/>
        </w:rPr>
      </w:pPr>
      <w:r w:rsidRPr="0007060E">
        <w:rPr>
          <w:rFonts w:ascii="Times" w:hAnsi="Times"/>
          <w:b/>
          <w:bCs/>
        </w:rPr>
        <w:t>EX PARTE MOTIONS</w:t>
      </w:r>
    </w:p>
    <w:p w14:paraId="637D4BB4" w14:textId="77777777" w:rsidR="0084278C" w:rsidRPr="00D46B87" w:rsidRDefault="0084278C" w:rsidP="00E957D7">
      <w:pPr>
        <w:jc w:val="both"/>
        <w:rPr>
          <w:rFonts w:ascii="Times" w:hAnsi="Times"/>
        </w:rPr>
      </w:pPr>
    </w:p>
    <w:p w14:paraId="32757371" w14:textId="4634C429" w:rsidR="0084278C" w:rsidRPr="00D46B87" w:rsidRDefault="00B54E63" w:rsidP="00B54E63">
      <w:pPr>
        <w:pStyle w:val="ListParagraph"/>
        <w:numPr>
          <w:ilvl w:val="0"/>
          <w:numId w:val="9"/>
        </w:numPr>
        <w:jc w:val="both"/>
        <w:rPr>
          <w:rFonts w:ascii="Times" w:hAnsi="Times"/>
        </w:rPr>
      </w:pPr>
      <w:r>
        <w:rPr>
          <w:rFonts w:ascii="Times" w:hAnsi="Times"/>
        </w:rPr>
        <w:t>Urgent e</w:t>
      </w:r>
      <w:r w:rsidR="0084278C" w:rsidRPr="00D46B87">
        <w:rPr>
          <w:rFonts w:ascii="Times" w:hAnsi="Times"/>
          <w:i/>
          <w:iCs/>
        </w:rPr>
        <w:t xml:space="preserve">x </w:t>
      </w:r>
      <w:proofErr w:type="spellStart"/>
      <w:r w:rsidR="0084278C" w:rsidRPr="00D46B87">
        <w:rPr>
          <w:rFonts w:ascii="Times" w:hAnsi="Times"/>
          <w:i/>
          <w:iCs/>
        </w:rPr>
        <w:t>parte</w:t>
      </w:r>
      <w:proofErr w:type="spellEnd"/>
      <w:r w:rsidR="0084278C" w:rsidRPr="00D46B87">
        <w:rPr>
          <w:rFonts w:ascii="Times" w:hAnsi="Times"/>
        </w:rPr>
        <w:t xml:space="preserve"> motions should be submitted to</w:t>
      </w:r>
      <w:r w:rsidR="00AB638C">
        <w:t xml:space="preserve"> </w:t>
      </w:r>
      <w:r w:rsidR="00AB638C">
        <w:rPr>
          <w:rFonts w:ascii="Times New Roman" w:hAnsi="Times New Roman" w:cs="Times New Roman"/>
        </w:rPr>
        <w:t>the applicable generic e-mail address set out above</w:t>
      </w:r>
      <w:r w:rsidR="0084278C" w:rsidRPr="00D46B87">
        <w:rPr>
          <w:rFonts w:ascii="Times" w:hAnsi="Times"/>
        </w:rPr>
        <w:t>.  The motion will be forwarded to the</w:t>
      </w:r>
      <w:r w:rsidR="00A9363F">
        <w:rPr>
          <w:rFonts w:ascii="Times" w:hAnsi="Times"/>
        </w:rPr>
        <w:t xml:space="preserve"> duty judge</w:t>
      </w:r>
      <w:r w:rsidR="0007060E">
        <w:rPr>
          <w:rFonts w:ascii="Times" w:hAnsi="Times"/>
        </w:rPr>
        <w:t>.</w:t>
      </w:r>
    </w:p>
    <w:p w14:paraId="7D934041" w14:textId="77777777" w:rsidR="0084278C" w:rsidRPr="00D46B87" w:rsidRDefault="0084278C" w:rsidP="00E957D7">
      <w:pPr>
        <w:pStyle w:val="ListParagraph"/>
        <w:jc w:val="both"/>
        <w:rPr>
          <w:rFonts w:ascii="Times" w:hAnsi="Times"/>
        </w:rPr>
      </w:pPr>
    </w:p>
    <w:p w14:paraId="271ED75B" w14:textId="4C4BAB2C" w:rsidR="008C6B68" w:rsidRPr="00D46B87" w:rsidRDefault="0084278C" w:rsidP="00B54E63">
      <w:pPr>
        <w:pStyle w:val="ListParagraph"/>
        <w:numPr>
          <w:ilvl w:val="0"/>
          <w:numId w:val="9"/>
        </w:numPr>
        <w:jc w:val="both"/>
        <w:rPr>
          <w:rFonts w:ascii="Times" w:hAnsi="Times"/>
        </w:rPr>
      </w:pPr>
      <w:r w:rsidRPr="00D46B87">
        <w:rPr>
          <w:rFonts w:ascii="Times" w:hAnsi="Times"/>
        </w:rPr>
        <w:t xml:space="preserve">The Trial Coordinator will </w:t>
      </w:r>
      <w:r w:rsidR="00767C36">
        <w:rPr>
          <w:rFonts w:ascii="Times" w:hAnsi="Times"/>
        </w:rPr>
        <w:t xml:space="preserve">then </w:t>
      </w:r>
      <w:r w:rsidRPr="00D46B87">
        <w:rPr>
          <w:rFonts w:ascii="Times" w:hAnsi="Times"/>
        </w:rPr>
        <w:t>deliver the endorsement to the moving party</w:t>
      </w:r>
      <w:r w:rsidR="000E00DD">
        <w:rPr>
          <w:rFonts w:ascii="Times" w:hAnsi="Times"/>
        </w:rPr>
        <w:t xml:space="preserve"> by email</w:t>
      </w:r>
      <w:r w:rsidRPr="00D46B87">
        <w:rPr>
          <w:rFonts w:ascii="Times" w:hAnsi="Times"/>
        </w:rPr>
        <w:t xml:space="preserve">.  The judge </w:t>
      </w:r>
      <w:r w:rsidR="008C6B68" w:rsidRPr="00D46B87">
        <w:rPr>
          <w:rFonts w:ascii="Times" w:hAnsi="Times"/>
        </w:rPr>
        <w:t xml:space="preserve">who determines the matter </w:t>
      </w:r>
      <w:r w:rsidRPr="00D46B87">
        <w:rPr>
          <w:rFonts w:ascii="Times" w:hAnsi="Times"/>
        </w:rPr>
        <w:t>will</w:t>
      </w:r>
      <w:r w:rsidR="008C6B68" w:rsidRPr="00D46B87">
        <w:rPr>
          <w:rFonts w:ascii="Times" w:hAnsi="Times"/>
        </w:rPr>
        <w:t xml:space="preserve"> also </w:t>
      </w:r>
      <w:r w:rsidRPr="00D46B87">
        <w:rPr>
          <w:rFonts w:ascii="Times" w:hAnsi="Times"/>
        </w:rPr>
        <w:t xml:space="preserve">determine how the order should be served on the other </w:t>
      </w:r>
      <w:r w:rsidR="00E957D7">
        <w:rPr>
          <w:rFonts w:ascii="Times" w:hAnsi="Times"/>
        </w:rPr>
        <w:t>party</w:t>
      </w:r>
      <w:r w:rsidRPr="00D46B87">
        <w:rPr>
          <w:rFonts w:ascii="Times" w:hAnsi="Times"/>
        </w:rPr>
        <w:t xml:space="preserve">.  </w:t>
      </w:r>
      <w:r w:rsidR="00123B74">
        <w:rPr>
          <w:rFonts w:ascii="Times" w:hAnsi="Times"/>
        </w:rPr>
        <w:t xml:space="preserve">Court staff are available to serve restraining orders at this time.  </w:t>
      </w:r>
      <w:r w:rsidRPr="00D46B87">
        <w:rPr>
          <w:rFonts w:ascii="Times" w:hAnsi="Times"/>
        </w:rPr>
        <w:t>You should not assume that the court administration is available for service</w:t>
      </w:r>
      <w:r w:rsidR="00123B74">
        <w:rPr>
          <w:rFonts w:ascii="Times" w:hAnsi="Times"/>
        </w:rPr>
        <w:t xml:space="preserve"> of other orders</w:t>
      </w:r>
      <w:r w:rsidRPr="00D46B87">
        <w:rPr>
          <w:rFonts w:ascii="Times" w:hAnsi="Times"/>
        </w:rPr>
        <w:t xml:space="preserve"> and you should make proposals as to how the order and materials should be served.</w:t>
      </w:r>
      <w:r w:rsidR="00B54E63">
        <w:rPr>
          <w:rFonts w:ascii="Times" w:hAnsi="Times"/>
        </w:rPr>
        <w:t xml:space="preserve"> </w:t>
      </w:r>
    </w:p>
    <w:p w14:paraId="653872CE" w14:textId="77777777" w:rsidR="008C6B68" w:rsidRPr="00D46B87" w:rsidRDefault="008C6B68" w:rsidP="00E957D7">
      <w:pPr>
        <w:pStyle w:val="ListParagraph"/>
        <w:jc w:val="both"/>
        <w:rPr>
          <w:rFonts w:ascii="Times" w:hAnsi="Times"/>
        </w:rPr>
      </w:pPr>
    </w:p>
    <w:p w14:paraId="36B55D0E" w14:textId="5C207C60" w:rsidR="0084278C" w:rsidRPr="00D46B87" w:rsidRDefault="0084278C" w:rsidP="00B54E63">
      <w:pPr>
        <w:pStyle w:val="ListParagraph"/>
        <w:numPr>
          <w:ilvl w:val="0"/>
          <w:numId w:val="9"/>
        </w:numPr>
        <w:jc w:val="both"/>
        <w:rPr>
          <w:rFonts w:ascii="Times" w:hAnsi="Times"/>
        </w:rPr>
      </w:pPr>
      <w:r w:rsidRPr="00D46B87">
        <w:rPr>
          <w:rFonts w:ascii="Times" w:hAnsi="Times"/>
        </w:rPr>
        <w:t xml:space="preserve">A date will also be set by the Trial Coordinator to have the order reviewed within 14 days per Rule 14(14) of the Family Law Rules.  All new materials in relation to the review shall be filed </w:t>
      </w:r>
      <w:r w:rsidR="008C6B68" w:rsidRPr="00D46B87">
        <w:rPr>
          <w:rFonts w:ascii="Times" w:hAnsi="Times"/>
        </w:rPr>
        <w:t>by email</w:t>
      </w:r>
      <w:r w:rsidR="00AB638C">
        <w:rPr>
          <w:rFonts w:ascii="Times" w:hAnsi="Times"/>
        </w:rPr>
        <w:t xml:space="preserve"> to the applicable generic e-mail address</w:t>
      </w:r>
      <w:r w:rsidRPr="00D46B87">
        <w:rPr>
          <w:rFonts w:ascii="Times" w:hAnsi="Times"/>
        </w:rPr>
        <w:t>.  The review shall take place by teleconference.</w:t>
      </w:r>
    </w:p>
    <w:p w14:paraId="3D525558" w14:textId="77777777" w:rsidR="008C6B68" w:rsidRPr="00D46B87" w:rsidRDefault="008C6B68" w:rsidP="00E957D7">
      <w:pPr>
        <w:pStyle w:val="ListParagraph"/>
        <w:jc w:val="both"/>
        <w:rPr>
          <w:rFonts w:ascii="Times" w:hAnsi="Times"/>
        </w:rPr>
      </w:pPr>
    </w:p>
    <w:p w14:paraId="7936907F" w14:textId="341796D1" w:rsidR="008C6B68" w:rsidRPr="00E957D7" w:rsidRDefault="008C6B68" w:rsidP="00E957D7">
      <w:pPr>
        <w:jc w:val="both"/>
        <w:rPr>
          <w:rFonts w:ascii="Times" w:hAnsi="Times"/>
          <w:b/>
          <w:bCs/>
        </w:rPr>
      </w:pPr>
      <w:r w:rsidRPr="00E957D7">
        <w:rPr>
          <w:rFonts w:ascii="Times" w:hAnsi="Times"/>
          <w:b/>
          <w:bCs/>
        </w:rPr>
        <w:t>MATERIALS</w:t>
      </w:r>
    </w:p>
    <w:p w14:paraId="66BFC151" w14:textId="77777777" w:rsidR="0084278C" w:rsidRPr="00D46B87" w:rsidRDefault="0084278C" w:rsidP="00E957D7">
      <w:pPr>
        <w:jc w:val="both"/>
        <w:rPr>
          <w:rFonts w:ascii="Times" w:hAnsi="Times"/>
        </w:rPr>
      </w:pPr>
    </w:p>
    <w:p w14:paraId="64221F04" w14:textId="1653FC5F" w:rsidR="00356E0F" w:rsidRPr="00356E0F" w:rsidRDefault="00F35B07" w:rsidP="00B54E63">
      <w:pPr>
        <w:pStyle w:val="ListParagraph"/>
        <w:numPr>
          <w:ilvl w:val="0"/>
          <w:numId w:val="9"/>
        </w:numPr>
        <w:jc w:val="both"/>
        <w:rPr>
          <w:rFonts w:ascii="Times" w:hAnsi="Times" w:cstheme="minorHAnsi"/>
          <w:bCs/>
        </w:rPr>
      </w:pPr>
      <w:r>
        <w:rPr>
          <w:rFonts w:ascii="Times" w:hAnsi="Times"/>
        </w:rPr>
        <w:t xml:space="preserve">Only materials that are filed in support of a request for an urgent hearing or for an urgent hearing that has been </w:t>
      </w:r>
      <w:r w:rsidR="00356E0F" w:rsidRPr="004E4D0E">
        <w:rPr>
          <w:rFonts w:ascii="Times" w:hAnsi="Times"/>
        </w:rPr>
        <w:t>scheduled</w:t>
      </w:r>
      <w:r w:rsidR="00356E0F">
        <w:rPr>
          <w:rFonts w:ascii="Times" w:hAnsi="Times"/>
        </w:rPr>
        <w:t xml:space="preserve"> should be sent to the generic e-mail box. </w:t>
      </w:r>
      <w:r>
        <w:rPr>
          <w:rFonts w:ascii="Times" w:hAnsi="Times"/>
        </w:rPr>
        <w:t xml:space="preserve"> </w:t>
      </w:r>
      <w:r w:rsidR="00AB638C">
        <w:rPr>
          <w:rFonts w:ascii="Times" w:hAnsi="Times"/>
        </w:rPr>
        <w:t>These e-mail addresses are not for general filings.</w:t>
      </w:r>
    </w:p>
    <w:p w14:paraId="10E7C65B" w14:textId="77777777" w:rsidR="00356E0F" w:rsidRPr="00356E0F" w:rsidRDefault="00356E0F" w:rsidP="00356E0F">
      <w:pPr>
        <w:pStyle w:val="ListParagraph"/>
        <w:jc w:val="both"/>
        <w:rPr>
          <w:rFonts w:ascii="Times" w:hAnsi="Times" w:cstheme="minorHAnsi"/>
          <w:bCs/>
        </w:rPr>
      </w:pPr>
    </w:p>
    <w:p w14:paraId="5F4ADF93" w14:textId="05C7FC2E" w:rsidR="0084278C" w:rsidRPr="00A9363F" w:rsidRDefault="0084278C" w:rsidP="00B54E63">
      <w:pPr>
        <w:pStyle w:val="ListParagraph"/>
        <w:numPr>
          <w:ilvl w:val="0"/>
          <w:numId w:val="9"/>
        </w:numPr>
        <w:jc w:val="both"/>
        <w:rPr>
          <w:rFonts w:ascii="Times" w:hAnsi="Times" w:cstheme="minorHAnsi"/>
          <w:bCs/>
        </w:rPr>
      </w:pPr>
      <w:r w:rsidRPr="00D46B87">
        <w:rPr>
          <w:rFonts w:ascii="Times" w:hAnsi="Times"/>
        </w:rPr>
        <w:t xml:space="preserve">The e-mail box cannot accept attachments in excess of 10 MB.  </w:t>
      </w:r>
    </w:p>
    <w:p w14:paraId="089167FF" w14:textId="77777777" w:rsidR="00A9363F" w:rsidRPr="00A9363F" w:rsidRDefault="00A9363F" w:rsidP="00A9363F">
      <w:pPr>
        <w:pStyle w:val="ListParagraph"/>
        <w:jc w:val="both"/>
        <w:rPr>
          <w:rFonts w:ascii="Times" w:hAnsi="Times" w:cstheme="minorHAnsi"/>
          <w:bCs/>
        </w:rPr>
      </w:pPr>
    </w:p>
    <w:p w14:paraId="044F0270" w14:textId="506F7C08" w:rsidR="00A9363F" w:rsidRDefault="00B54E63" w:rsidP="00B54E63">
      <w:pPr>
        <w:pStyle w:val="ListParagraph"/>
        <w:numPr>
          <w:ilvl w:val="0"/>
          <w:numId w:val="9"/>
        </w:numPr>
        <w:jc w:val="both"/>
        <w:rPr>
          <w:rFonts w:ascii="Times" w:hAnsi="Times" w:cstheme="minorHAnsi"/>
          <w:bCs/>
        </w:rPr>
      </w:pPr>
      <w:r w:rsidRPr="00D46B87">
        <w:rPr>
          <w:rFonts w:ascii="Times" w:hAnsi="Times"/>
        </w:rPr>
        <w:t>Please ensure that the documents are clearly labelled.</w:t>
      </w:r>
      <w:r>
        <w:rPr>
          <w:rFonts w:ascii="Times" w:hAnsi="Times"/>
        </w:rPr>
        <w:t xml:space="preserve"> </w:t>
      </w:r>
      <w:r w:rsidR="00A9363F" w:rsidRPr="00A9363F">
        <w:rPr>
          <w:rFonts w:ascii="Times" w:hAnsi="Times" w:cstheme="minorHAnsi"/>
          <w:bCs/>
        </w:rPr>
        <w:t xml:space="preserve">The subject line of </w:t>
      </w:r>
      <w:r w:rsidR="004E4D0E">
        <w:rPr>
          <w:rFonts w:ascii="Times" w:hAnsi="Times" w:cstheme="minorHAnsi"/>
          <w:bCs/>
        </w:rPr>
        <w:t xml:space="preserve">the </w:t>
      </w:r>
      <w:r w:rsidR="00A9363F" w:rsidRPr="00A9363F">
        <w:rPr>
          <w:rFonts w:ascii="Times" w:hAnsi="Times" w:cstheme="minorHAnsi"/>
          <w:bCs/>
        </w:rPr>
        <w:t>email must contain the file number and parties’ names.   Example: FC-20-00000503-0000 DOE vs. DOE</w:t>
      </w:r>
      <w:r>
        <w:rPr>
          <w:rFonts w:ascii="Times" w:hAnsi="Times" w:cstheme="minorHAnsi"/>
          <w:bCs/>
        </w:rPr>
        <w:t>.</w:t>
      </w:r>
    </w:p>
    <w:p w14:paraId="18CDCA65" w14:textId="77777777" w:rsidR="00B54E63" w:rsidRDefault="00B54E63" w:rsidP="00B54E63">
      <w:pPr>
        <w:pStyle w:val="ListParagraph"/>
        <w:jc w:val="both"/>
        <w:rPr>
          <w:rFonts w:ascii="Times" w:hAnsi="Times" w:cstheme="minorHAnsi"/>
          <w:bCs/>
        </w:rPr>
      </w:pPr>
    </w:p>
    <w:p w14:paraId="30080607" w14:textId="0600E4BE" w:rsidR="00B54E63" w:rsidRPr="00A9363F" w:rsidRDefault="00B54E63" w:rsidP="00B54E63">
      <w:pPr>
        <w:pStyle w:val="ListParagraph"/>
        <w:numPr>
          <w:ilvl w:val="0"/>
          <w:numId w:val="9"/>
        </w:numPr>
        <w:jc w:val="both"/>
        <w:rPr>
          <w:rFonts w:ascii="Times" w:hAnsi="Times" w:cstheme="minorHAnsi"/>
          <w:bCs/>
        </w:rPr>
      </w:pPr>
      <w:r>
        <w:rPr>
          <w:rFonts w:ascii="Times" w:hAnsi="Times" w:cstheme="minorHAnsi"/>
          <w:bCs/>
        </w:rPr>
        <w:t>As the judge will not have access to the court file, you should include copies of the previous, relevant court orders.</w:t>
      </w:r>
    </w:p>
    <w:p w14:paraId="091AE076" w14:textId="77777777" w:rsidR="00155B57" w:rsidRPr="00A9363F" w:rsidRDefault="00155B57" w:rsidP="00E957D7">
      <w:pPr>
        <w:jc w:val="both"/>
        <w:rPr>
          <w:rFonts w:ascii="Times" w:hAnsi="Times" w:cstheme="minorHAnsi"/>
          <w:bCs/>
        </w:rPr>
      </w:pPr>
    </w:p>
    <w:p w14:paraId="27B09CF2" w14:textId="28F042B3" w:rsidR="00155B57" w:rsidRDefault="00155B57" w:rsidP="00E957D7">
      <w:pPr>
        <w:jc w:val="both"/>
        <w:rPr>
          <w:rFonts w:ascii="Times" w:hAnsi="Times"/>
          <w:b/>
          <w:bCs/>
        </w:rPr>
      </w:pPr>
      <w:r w:rsidRPr="00D46B87">
        <w:rPr>
          <w:rFonts w:ascii="Times" w:hAnsi="Times"/>
          <w:b/>
          <w:bCs/>
        </w:rPr>
        <w:t>TELECONFERENCES</w:t>
      </w:r>
    </w:p>
    <w:p w14:paraId="243B9EDA" w14:textId="77777777" w:rsidR="00E957D7" w:rsidRPr="00D46B87" w:rsidRDefault="00E957D7" w:rsidP="00E957D7">
      <w:pPr>
        <w:jc w:val="both"/>
        <w:rPr>
          <w:rFonts w:ascii="Times" w:hAnsi="Times"/>
          <w:b/>
          <w:bCs/>
        </w:rPr>
      </w:pPr>
    </w:p>
    <w:p w14:paraId="331DD137" w14:textId="4C5EF3C6"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If a </w:t>
      </w:r>
      <w:r w:rsidR="000E00DD">
        <w:rPr>
          <w:rFonts w:ascii="Times" w:hAnsi="Times"/>
        </w:rPr>
        <w:t xml:space="preserve">hearing by </w:t>
      </w:r>
      <w:r w:rsidRPr="00D46B87">
        <w:rPr>
          <w:rFonts w:ascii="Times" w:hAnsi="Times"/>
        </w:rPr>
        <w:t xml:space="preserve">teleconference is required, the </w:t>
      </w:r>
      <w:r w:rsidR="00E957D7">
        <w:rPr>
          <w:rFonts w:ascii="Times" w:hAnsi="Times"/>
        </w:rPr>
        <w:t>Trial</w:t>
      </w:r>
      <w:r w:rsidRPr="00D46B87">
        <w:rPr>
          <w:rFonts w:ascii="Times" w:hAnsi="Times"/>
        </w:rPr>
        <w:t xml:space="preserve"> </w:t>
      </w:r>
      <w:r w:rsidR="00E957D7">
        <w:rPr>
          <w:rFonts w:ascii="Times" w:hAnsi="Times"/>
        </w:rPr>
        <w:t>Coordinator</w:t>
      </w:r>
      <w:r w:rsidRPr="00D46B87">
        <w:rPr>
          <w:rFonts w:ascii="Times" w:hAnsi="Times"/>
        </w:rPr>
        <w:t xml:space="preserve"> will provide all parties and counsel with a dial in number and a pin code to use.  The judge shall be the host/moderator of the conference.  </w:t>
      </w:r>
    </w:p>
    <w:p w14:paraId="19EFF3AA" w14:textId="77777777" w:rsidR="00155B57" w:rsidRPr="00D46B87" w:rsidRDefault="00155B57" w:rsidP="00E957D7">
      <w:pPr>
        <w:pStyle w:val="ListParagraph"/>
        <w:jc w:val="both"/>
        <w:rPr>
          <w:rFonts w:ascii="Times" w:hAnsi="Times"/>
        </w:rPr>
      </w:pPr>
    </w:p>
    <w:p w14:paraId="1FC72E73" w14:textId="7077A177"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The number of conference call lines available is </w:t>
      </w:r>
      <w:r w:rsidRPr="00D46B87">
        <w:rPr>
          <w:rFonts w:ascii="Times" w:hAnsi="Times"/>
          <w:u w:val="single"/>
        </w:rPr>
        <w:t xml:space="preserve">very </w:t>
      </w:r>
      <w:r w:rsidRPr="000E00DD">
        <w:rPr>
          <w:rFonts w:ascii="Times" w:hAnsi="Times"/>
          <w:u w:val="single"/>
        </w:rPr>
        <w:t>limited</w:t>
      </w:r>
      <w:r w:rsidRPr="00D46B87">
        <w:rPr>
          <w:rFonts w:ascii="Times" w:hAnsi="Times"/>
        </w:rPr>
        <w:t xml:space="preserve"> and the lines are being used for hearings in all lines of business:  family, criminal and civil.  Efforts are being made to arrange for more phone lines.   However, the time </w:t>
      </w:r>
      <w:r w:rsidR="00B54E63">
        <w:rPr>
          <w:rFonts w:ascii="Times" w:hAnsi="Times"/>
        </w:rPr>
        <w:t xml:space="preserve">currently </w:t>
      </w:r>
      <w:r w:rsidRPr="00D46B87">
        <w:rPr>
          <w:rFonts w:ascii="Times" w:hAnsi="Times"/>
        </w:rPr>
        <w:t>available for teleconferences will be necessarily abbreviated.</w:t>
      </w:r>
    </w:p>
    <w:p w14:paraId="374DC7F2" w14:textId="77777777" w:rsidR="00155B57" w:rsidRPr="00D46B87" w:rsidRDefault="00155B57" w:rsidP="00E957D7">
      <w:pPr>
        <w:pStyle w:val="ListParagraph"/>
        <w:jc w:val="both"/>
        <w:rPr>
          <w:rFonts w:ascii="Times" w:hAnsi="Times"/>
        </w:rPr>
      </w:pPr>
    </w:p>
    <w:p w14:paraId="3973A545" w14:textId="104E1D50" w:rsidR="00155B57" w:rsidRPr="00D46B87" w:rsidRDefault="00155B57" w:rsidP="00B54E63">
      <w:pPr>
        <w:pStyle w:val="ListParagraph"/>
        <w:numPr>
          <w:ilvl w:val="0"/>
          <w:numId w:val="9"/>
        </w:numPr>
        <w:jc w:val="both"/>
        <w:rPr>
          <w:rFonts w:ascii="Times" w:hAnsi="Times"/>
        </w:rPr>
      </w:pPr>
      <w:r w:rsidRPr="00D46B87">
        <w:rPr>
          <w:rFonts w:ascii="Times" w:hAnsi="Times"/>
        </w:rPr>
        <w:lastRenderedPageBreak/>
        <w:t>You are asked not to phone in more than 5 minutes in advance.  There have been some difficulties in accessing the phone lines; if you cannot connect initially, please make several attempts before notifying the Trial Coordinator.</w:t>
      </w:r>
    </w:p>
    <w:p w14:paraId="249814B8" w14:textId="77777777" w:rsidR="00155B57" w:rsidRPr="00D46B87" w:rsidRDefault="00155B57" w:rsidP="00E957D7">
      <w:pPr>
        <w:pStyle w:val="ListParagraph"/>
        <w:jc w:val="both"/>
        <w:rPr>
          <w:rFonts w:ascii="Times" w:hAnsi="Times"/>
        </w:rPr>
      </w:pPr>
    </w:p>
    <w:p w14:paraId="795FA9B6" w14:textId="58C618D8"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Unless otherwise advised by the judge, the conference call </w:t>
      </w:r>
      <w:r w:rsidR="00E957D7">
        <w:rPr>
          <w:rFonts w:ascii="Times" w:hAnsi="Times"/>
        </w:rPr>
        <w:t>will</w:t>
      </w:r>
      <w:r w:rsidRPr="00D46B87">
        <w:rPr>
          <w:rFonts w:ascii="Times" w:hAnsi="Times"/>
        </w:rPr>
        <w:t xml:space="preserve"> be recorded.</w:t>
      </w:r>
    </w:p>
    <w:p w14:paraId="65FEA745" w14:textId="77777777" w:rsidR="00155B57" w:rsidRPr="00D46B87" w:rsidRDefault="00155B57" w:rsidP="00E957D7">
      <w:pPr>
        <w:pStyle w:val="ListParagraph"/>
        <w:jc w:val="both"/>
        <w:rPr>
          <w:rFonts w:ascii="Times" w:hAnsi="Times"/>
        </w:rPr>
      </w:pPr>
    </w:p>
    <w:p w14:paraId="75640184" w14:textId="77777777"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Please remember that this teleconference is still a formal court event that replaces an in-person attendance.  </w:t>
      </w:r>
    </w:p>
    <w:p w14:paraId="12C22325" w14:textId="27062093" w:rsidR="00155B57" w:rsidRPr="00D46B87" w:rsidRDefault="00155B57" w:rsidP="00E957D7">
      <w:pPr>
        <w:spacing w:beforeAutospacing="1"/>
        <w:jc w:val="both"/>
        <w:rPr>
          <w:rFonts w:ascii="Times" w:eastAsia="Times New Roman" w:hAnsi="Times" w:cstheme="minorHAnsi"/>
          <w:b/>
          <w:bCs/>
          <w:color w:val="000000"/>
          <w:bdr w:val="none" w:sz="0" w:space="0" w:color="auto" w:frame="1"/>
          <w:lang w:eastAsia="en-CA"/>
        </w:rPr>
      </w:pPr>
      <w:r w:rsidRPr="00D46B87">
        <w:rPr>
          <w:rFonts w:ascii="Times" w:eastAsia="Times New Roman" w:hAnsi="Times" w:cstheme="minorHAnsi"/>
          <w:b/>
          <w:bCs/>
          <w:color w:val="000000"/>
          <w:bdr w:val="none" w:sz="0" w:space="0" w:color="auto" w:frame="1"/>
          <w:lang w:eastAsia="en-CA"/>
        </w:rPr>
        <w:t>MATTERS ON A TRIAL LIST</w:t>
      </w:r>
    </w:p>
    <w:p w14:paraId="3CCB0CEC" w14:textId="23D31867" w:rsidR="00155B57" w:rsidRPr="00D46B87" w:rsidRDefault="00155B57"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D46B87">
        <w:rPr>
          <w:rFonts w:ascii="Times" w:eastAsia="Times New Roman" w:hAnsi="Times" w:cstheme="minorHAnsi"/>
          <w:color w:val="000000"/>
          <w:bdr w:val="none" w:sz="0" w:space="0" w:color="auto" w:frame="1"/>
          <w:lang w:eastAsia="en-CA"/>
        </w:rPr>
        <w:t>There are no trials until further notice.</w:t>
      </w:r>
    </w:p>
    <w:p w14:paraId="54BB8257" w14:textId="77777777" w:rsidR="00155B57" w:rsidRPr="00D46B87" w:rsidRDefault="00155B57" w:rsidP="00E957D7">
      <w:pPr>
        <w:pStyle w:val="ListParagraph"/>
        <w:jc w:val="both"/>
        <w:rPr>
          <w:rFonts w:ascii="Times" w:hAnsi="Times"/>
        </w:rPr>
      </w:pPr>
    </w:p>
    <w:p w14:paraId="38841DD2" w14:textId="303E1227" w:rsidR="00155B57" w:rsidRDefault="00F554F3" w:rsidP="00B54E63">
      <w:pPr>
        <w:pStyle w:val="ListParagraph"/>
        <w:numPr>
          <w:ilvl w:val="0"/>
          <w:numId w:val="9"/>
        </w:numPr>
        <w:jc w:val="both"/>
        <w:rPr>
          <w:rFonts w:ascii="Times" w:hAnsi="Times"/>
        </w:rPr>
      </w:pPr>
      <w:r w:rsidRPr="00D46B87">
        <w:rPr>
          <w:rFonts w:ascii="Times" w:hAnsi="Times"/>
        </w:rPr>
        <w:t>New</w:t>
      </w:r>
      <w:r w:rsidR="00B54E63">
        <w:rPr>
          <w:rFonts w:ascii="Times" w:hAnsi="Times"/>
        </w:rPr>
        <w:t xml:space="preserve"> trial</w:t>
      </w:r>
      <w:r w:rsidRPr="00D46B87">
        <w:rPr>
          <w:rFonts w:ascii="Times" w:hAnsi="Times"/>
        </w:rPr>
        <w:t xml:space="preserve"> dates will be set</w:t>
      </w:r>
      <w:r w:rsidR="00B54E63">
        <w:rPr>
          <w:rFonts w:ascii="Times" w:hAnsi="Times"/>
        </w:rPr>
        <w:t xml:space="preserve"> at the Return to Operations Scheduling Court</w:t>
      </w:r>
      <w:r w:rsidRPr="00D46B87">
        <w:rPr>
          <w:rFonts w:ascii="Times" w:hAnsi="Times"/>
        </w:rPr>
        <w:t>.</w:t>
      </w:r>
    </w:p>
    <w:p w14:paraId="23FA5F4F" w14:textId="77777777" w:rsidR="00123B74" w:rsidRDefault="00123B74" w:rsidP="00E957D7">
      <w:pPr>
        <w:jc w:val="both"/>
        <w:rPr>
          <w:rFonts w:ascii="Times" w:hAnsi="Times"/>
          <w:b/>
          <w:bCs/>
        </w:rPr>
      </w:pPr>
    </w:p>
    <w:p w14:paraId="5DC03614" w14:textId="101580C9" w:rsidR="00F554F3" w:rsidRPr="00D46B87" w:rsidRDefault="00F554F3" w:rsidP="00E957D7">
      <w:pPr>
        <w:jc w:val="both"/>
        <w:rPr>
          <w:rFonts w:ascii="Times" w:hAnsi="Times"/>
          <w:b/>
          <w:bCs/>
        </w:rPr>
      </w:pPr>
      <w:r w:rsidRPr="00D46B87">
        <w:rPr>
          <w:rFonts w:ascii="Times" w:hAnsi="Times"/>
          <w:b/>
          <w:bCs/>
        </w:rPr>
        <w:t>RESOURCE</w:t>
      </w:r>
      <w:r w:rsidR="00E957D7">
        <w:rPr>
          <w:rFonts w:ascii="Times" w:hAnsi="Times"/>
          <w:b/>
          <w:bCs/>
        </w:rPr>
        <w:t>S</w:t>
      </w:r>
      <w:r w:rsidRPr="00D46B87">
        <w:rPr>
          <w:rFonts w:ascii="Times" w:hAnsi="Times"/>
          <w:b/>
          <w:bCs/>
        </w:rPr>
        <w:t xml:space="preserve"> FOR SELF-REPRESENTED PARTIES</w:t>
      </w:r>
    </w:p>
    <w:p w14:paraId="1F20843E" w14:textId="28F4E46C" w:rsidR="00EB6219" w:rsidRDefault="00EB6219" w:rsidP="00EB6219">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On</w:t>
      </w:r>
      <w:r w:rsidR="00155B57" w:rsidRPr="00D46B87">
        <w:rPr>
          <w:rFonts w:ascii="Times" w:eastAsia="Times New Roman" w:hAnsi="Times" w:cstheme="minorHAnsi"/>
          <w:color w:val="000000"/>
          <w:bdr w:val="none" w:sz="0" w:space="0" w:color="auto" w:frame="1"/>
          <w:lang w:eastAsia="en-CA"/>
        </w:rPr>
        <w:t xml:space="preserve">-site duty counsel </w:t>
      </w:r>
      <w:r>
        <w:rPr>
          <w:rFonts w:ascii="Times" w:eastAsia="Times New Roman" w:hAnsi="Times" w:cstheme="minorHAnsi"/>
          <w:color w:val="000000"/>
          <w:bdr w:val="none" w:sz="0" w:space="0" w:color="auto" w:frame="1"/>
          <w:lang w:eastAsia="en-CA"/>
        </w:rPr>
        <w:t>and</w:t>
      </w:r>
      <w:r w:rsidR="00155B57" w:rsidRPr="00D46B87">
        <w:rPr>
          <w:rFonts w:ascii="Times" w:eastAsia="Times New Roman" w:hAnsi="Times" w:cstheme="minorHAnsi"/>
          <w:color w:val="000000"/>
          <w:bdr w:val="none" w:sz="0" w:space="0" w:color="auto" w:frame="1"/>
          <w:lang w:eastAsia="en-CA"/>
        </w:rPr>
        <w:t xml:space="preserve"> advice lawyer services </w:t>
      </w:r>
      <w:r>
        <w:rPr>
          <w:rFonts w:ascii="Times" w:eastAsia="Times New Roman" w:hAnsi="Times" w:cstheme="minorHAnsi"/>
          <w:color w:val="000000"/>
          <w:bdr w:val="none" w:sz="0" w:space="0" w:color="auto" w:frame="1"/>
          <w:lang w:eastAsia="en-CA"/>
        </w:rPr>
        <w:t>are not available</w:t>
      </w:r>
      <w:r w:rsidR="00AB638C">
        <w:rPr>
          <w:rFonts w:ascii="Times" w:eastAsia="Times New Roman" w:hAnsi="Times" w:cstheme="minorHAnsi"/>
          <w:color w:val="000000"/>
          <w:bdr w:val="none" w:sz="0" w:space="0" w:color="auto" w:frame="1"/>
          <w:lang w:eastAsia="en-CA"/>
        </w:rPr>
        <w:t xml:space="preserve"> at this time</w:t>
      </w:r>
      <w:r w:rsidR="00155B57" w:rsidRPr="00D46B87">
        <w:rPr>
          <w:rFonts w:ascii="Times" w:eastAsia="Times New Roman" w:hAnsi="Times" w:cstheme="minorHAnsi"/>
          <w:color w:val="000000"/>
          <w:bdr w:val="none" w:sz="0" w:space="0" w:color="auto" w:frame="1"/>
          <w:lang w:eastAsia="en-CA"/>
        </w:rPr>
        <w:t xml:space="preserve">.  </w:t>
      </w:r>
    </w:p>
    <w:p w14:paraId="3C3775FC" w14:textId="77777777" w:rsidR="00EB6219" w:rsidRP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p>
    <w:p w14:paraId="18BAE6D6" w14:textId="67AF78CF" w:rsidR="00155B57" w:rsidRDefault="00EB6219"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Self</w:t>
      </w:r>
      <w:r w:rsidR="00155B57" w:rsidRPr="00D46B87">
        <w:rPr>
          <w:rFonts w:ascii="Times" w:eastAsia="Times New Roman" w:hAnsi="Times" w:cstheme="minorHAnsi"/>
          <w:color w:val="000000"/>
          <w:bdr w:val="none" w:sz="0" w:space="0" w:color="auto" w:frame="1"/>
          <w:lang w:eastAsia="en-CA"/>
        </w:rPr>
        <w:t>-represented parties can be directed to Legal Aid Ontario:  1-866-874-9786 for assistance</w:t>
      </w:r>
      <w:r w:rsidR="00155B57" w:rsidRPr="00E957D7">
        <w:rPr>
          <w:rFonts w:ascii="Times" w:eastAsia="Times New Roman" w:hAnsi="Times" w:cstheme="minorHAnsi"/>
          <w:color w:val="000000"/>
          <w:bdr w:val="none" w:sz="0" w:space="0" w:color="auto" w:frame="1"/>
          <w:lang w:eastAsia="en-CA"/>
        </w:rPr>
        <w:t>.</w:t>
      </w:r>
    </w:p>
    <w:p w14:paraId="6C132BAB" w14:textId="77777777" w:rsidR="00E957D7" w:rsidRPr="00E957D7" w:rsidRDefault="00E957D7" w:rsidP="00E957D7">
      <w:pPr>
        <w:pStyle w:val="ListParagraph"/>
        <w:spacing w:beforeAutospacing="1"/>
        <w:jc w:val="both"/>
        <w:rPr>
          <w:rFonts w:ascii="Times" w:eastAsia="Times New Roman" w:hAnsi="Times" w:cstheme="minorHAnsi"/>
          <w:color w:val="000000"/>
          <w:bdr w:val="none" w:sz="0" w:space="0" w:color="auto" w:frame="1"/>
          <w:lang w:eastAsia="en-CA"/>
        </w:rPr>
      </w:pPr>
    </w:p>
    <w:p w14:paraId="48BB9C7C" w14:textId="5EC6DD9D" w:rsidR="00EB6219" w:rsidRPr="00EB6219" w:rsidRDefault="00EB6219" w:rsidP="00EB6219">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EB6219">
        <w:rPr>
          <w:rFonts w:ascii="Times" w:eastAsia="Times New Roman" w:hAnsi="Times" w:cstheme="minorHAnsi"/>
          <w:color w:val="000000"/>
          <w:bdr w:val="none" w:sz="0" w:space="0" w:color="auto" w:frame="1"/>
          <w:lang w:val="en-US" w:eastAsia="en-CA"/>
        </w:rPr>
        <w:t>L</w:t>
      </w:r>
      <w:r>
        <w:rPr>
          <w:rFonts w:ascii="Times" w:eastAsia="Times New Roman" w:hAnsi="Times" w:cstheme="minorHAnsi"/>
          <w:color w:val="000000"/>
          <w:bdr w:val="none" w:sz="0" w:space="0" w:color="auto" w:frame="1"/>
          <w:lang w:val="en-US" w:eastAsia="en-CA"/>
        </w:rPr>
        <w:t>egal Aid Ontario</w:t>
      </w:r>
      <w:r w:rsidRPr="00EB6219">
        <w:rPr>
          <w:rFonts w:ascii="Times" w:eastAsia="Times New Roman" w:hAnsi="Times" w:cstheme="minorHAnsi"/>
          <w:color w:val="000000"/>
          <w:bdr w:val="none" w:sz="0" w:space="0" w:color="auto" w:frame="1"/>
          <w:lang w:val="en-US" w:eastAsia="en-CA"/>
        </w:rPr>
        <w:t xml:space="preserve"> has recently advised that summary legal advice services will be available through their telephone lines regardless of financial eligibility, but still subject to subject matter restrictions.  Information about access </w:t>
      </w:r>
      <w:r w:rsidR="00AB638C">
        <w:rPr>
          <w:rFonts w:ascii="Times" w:eastAsia="Times New Roman" w:hAnsi="Times" w:cstheme="minorHAnsi"/>
          <w:color w:val="000000"/>
          <w:bdr w:val="none" w:sz="0" w:space="0" w:color="auto" w:frame="1"/>
          <w:lang w:val="en-US" w:eastAsia="en-CA"/>
        </w:rPr>
        <w:t xml:space="preserve">to </w:t>
      </w:r>
      <w:r w:rsidRPr="00EB6219">
        <w:rPr>
          <w:rFonts w:ascii="Times" w:eastAsia="Times New Roman" w:hAnsi="Times" w:cstheme="minorHAnsi"/>
          <w:color w:val="000000"/>
          <w:bdr w:val="none" w:sz="0" w:space="0" w:color="auto" w:frame="1"/>
          <w:lang w:val="en-US" w:eastAsia="en-CA"/>
        </w:rPr>
        <w:t>these services is available at:</w:t>
      </w:r>
    </w:p>
    <w:p w14:paraId="1FA3FC71" w14:textId="77777777" w:rsidR="00EB6219" w:rsidRDefault="00EB6219" w:rsidP="00EB6219">
      <w:pPr>
        <w:pStyle w:val="ListParagraph"/>
        <w:spacing w:beforeAutospacing="1"/>
        <w:jc w:val="both"/>
        <w:rPr>
          <w:rFonts w:ascii="Times" w:eastAsia="Times New Roman" w:hAnsi="Times" w:cstheme="minorHAnsi"/>
          <w:color w:val="000000"/>
          <w:bdr w:val="none" w:sz="0" w:space="0" w:color="auto" w:frame="1"/>
          <w:lang w:val="en-US" w:eastAsia="en-CA"/>
        </w:rPr>
      </w:pPr>
    </w:p>
    <w:p w14:paraId="754004A5" w14:textId="71184F44" w:rsid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r w:rsidRPr="00EB6219">
        <w:rPr>
          <w:rFonts w:ascii="Times" w:eastAsia="Times New Roman" w:hAnsi="Times" w:cstheme="minorHAnsi"/>
          <w:color w:val="000000"/>
          <w:bdr w:val="none" w:sz="0" w:space="0" w:color="auto" w:frame="1"/>
          <w:lang w:val="en-US" w:eastAsia="en-CA"/>
        </w:rPr>
        <w:t> </w:t>
      </w:r>
      <w:hyperlink r:id="rId17" w:tgtFrame="_blank" w:history="1">
        <w:r w:rsidRPr="00EB6219">
          <w:rPr>
            <w:rStyle w:val="Hyperlink"/>
            <w:rFonts w:ascii="Times" w:eastAsia="Times New Roman" w:hAnsi="Times" w:cstheme="minorHAnsi"/>
            <w:bdr w:val="none" w:sz="0" w:space="0" w:color="auto" w:frame="1"/>
            <w:lang w:eastAsia="en-CA"/>
          </w:rPr>
          <w:t>https://www.legalaid.on.ca/news/changes-to-summary-legal-advice-services-at-legal-aid-ontario-due-to-covid-19-pandemic/</w:t>
        </w:r>
      </w:hyperlink>
    </w:p>
    <w:p w14:paraId="4CA5EA33" w14:textId="77777777" w:rsidR="00EB6219" w:rsidRP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p>
    <w:p w14:paraId="213C3A2F" w14:textId="3B5CCD82" w:rsidR="00A9363F"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r w:rsidRPr="00EB6219">
        <w:rPr>
          <w:rFonts w:ascii="Times" w:eastAsia="Times New Roman" w:hAnsi="Times" w:cstheme="minorHAnsi"/>
          <w:color w:val="000000"/>
          <w:bdr w:val="none" w:sz="0" w:space="0" w:color="auto" w:frame="1"/>
          <w:lang w:eastAsia="en-CA"/>
        </w:rPr>
        <w:t> </w:t>
      </w:r>
      <w:hyperlink r:id="rId18" w:tgtFrame="_blank" w:history="1">
        <w:r w:rsidRPr="00EB6219">
          <w:rPr>
            <w:rStyle w:val="Hyperlink"/>
            <w:rFonts w:ascii="Times" w:eastAsia="Times New Roman" w:hAnsi="Times" w:cstheme="minorHAnsi"/>
            <w:bdr w:val="none" w:sz="0" w:space="0" w:color="auto" w:frame="1"/>
            <w:lang w:eastAsia="en-CA"/>
          </w:rPr>
          <w:t>https://www.legalaid.on.ca/fr/news/annonce-a-lintention-des-intervenants/</w:t>
        </w:r>
      </w:hyperlink>
    </w:p>
    <w:p w14:paraId="7244B8DC" w14:textId="77777777" w:rsidR="00EB6219" w:rsidRP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p>
    <w:p w14:paraId="633785B9" w14:textId="276E45DA" w:rsidR="00356E0F" w:rsidRDefault="00356E0F" w:rsidP="00356E0F">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356E0F">
        <w:rPr>
          <w:rFonts w:ascii="Times" w:eastAsia="Times New Roman" w:hAnsi="Times" w:cstheme="minorHAnsi"/>
          <w:color w:val="000000"/>
          <w:bdr w:val="none" w:sz="0" w:space="0" w:color="auto" w:frame="1"/>
          <w:lang w:eastAsia="en-CA"/>
        </w:rPr>
        <w:t>Th</w:t>
      </w:r>
      <w:r>
        <w:rPr>
          <w:rFonts w:ascii="Times" w:eastAsia="Times New Roman" w:hAnsi="Times" w:cstheme="minorHAnsi"/>
          <w:color w:val="000000"/>
          <w:bdr w:val="none" w:sz="0" w:space="0" w:color="auto" w:frame="1"/>
          <w:lang w:eastAsia="en-CA"/>
        </w:rPr>
        <w:t xml:space="preserve">e Law Society of Ontario in conjunction with others </w:t>
      </w:r>
      <w:r w:rsidR="004E4D0E">
        <w:rPr>
          <w:rFonts w:ascii="Times" w:eastAsia="Times New Roman" w:hAnsi="Times" w:cstheme="minorHAnsi"/>
          <w:color w:val="000000"/>
          <w:bdr w:val="none" w:sz="0" w:space="0" w:color="auto" w:frame="1"/>
          <w:lang w:eastAsia="en-CA"/>
        </w:rPr>
        <w:t>is</w:t>
      </w:r>
      <w:r>
        <w:rPr>
          <w:rFonts w:ascii="Times" w:eastAsia="Times New Roman" w:hAnsi="Times" w:cstheme="minorHAnsi"/>
          <w:color w:val="000000"/>
          <w:bdr w:val="none" w:sz="0" w:space="0" w:color="auto" w:frame="1"/>
          <w:lang w:eastAsia="en-CA"/>
        </w:rPr>
        <w:t xml:space="preserve"> offering an </w:t>
      </w:r>
      <w:r w:rsidRPr="00356E0F">
        <w:rPr>
          <w:rFonts w:ascii="Times" w:eastAsia="Times New Roman" w:hAnsi="Times" w:cstheme="minorHAnsi"/>
          <w:color w:val="000000"/>
          <w:bdr w:val="none" w:sz="0" w:space="0" w:color="auto" w:frame="1"/>
          <w:lang w:eastAsia="en-CA"/>
        </w:rPr>
        <w:t xml:space="preserve">emergency service </w:t>
      </w:r>
      <w:r>
        <w:rPr>
          <w:rFonts w:ascii="Times" w:eastAsia="Times New Roman" w:hAnsi="Times" w:cstheme="minorHAnsi"/>
          <w:color w:val="000000"/>
          <w:bdr w:val="none" w:sz="0" w:space="0" w:color="auto" w:frame="1"/>
          <w:lang w:eastAsia="en-CA"/>
        </w:rPr>
        <w:t xml:space="preserve">to </w:t>
      </w:r>
      <w:r w:rsidRPr="00356E0F">
        <w:rPr>
          <w:rFonts w:ascii="Times" w:eastAsia="Times New Roman" w:hAnsi="Times" w:cstheme="minorHAnsi"/>
          <w:color w:val="000000"/>
          <w:bdr w:val="none" w:sz="0" w:space="0" w:color="auto" w:frame="1"/>
          <w:lang w:eastAsia="en-CA"/>
        </w:rPr>
        <w:t xml:space="preserve">connect </w:t>
      </w:r>
      <w:r>
        <w:rPr>
          <w:rFonts w:ascii="Times" w:eastAsia="Times New Roman" w:hAnsi="Times" w:cstheme="minorHAnsi"/>
          <w:color w:val="000000"/>
          <w:bdr w:val="none" w:sz="0" w:space="0" w:color="auto" w:frame="1"/>
          <w:lang w:eastAsia="en-CA"/>
        </w:rPr>
        <w:t>self-represented litigants</w:t>
      </w:r>
      <w:r w:rsidRPr="00356E0F">
        <w:rPr>
          <w:rFonts w:ascii="Times" w:eastAsia="Times New Roman" w:hAnsi="Times" w:cstheme="minorHAnsi"/>
          <w:color w:val="000000"/>
          <w:bdr w:val="none" w:sz="0" w:space="0" w:color="auto" w:frame="1"/>
          <w:lang w:eastAsia="en-CA"/>
        </w:rPr>
        <w:t xml:space="preserve"> with family lawyers, working on a pro bono basis, who will provide 30 minutes of legal advice specific to determining whether or not their family court matter is urgent and referrals to other available legal services. </w:t>
      </w:r>
      <w:r>
        <w:rPr>
          <w:rFonts w:ascii="Times" w:eastAsia="Times New Roman" w:hAnsi="Times" w:cstheme="minorHAnsi"/>
          <w:color w:val="000000"/>
          <w:bdr w:val="none" w:sz="0" w:space="0" w:color="auto" w:frame="1"/>
          <w:lang w:eastAsia="en-CA"/>
        </w:rPr>
        <w:t xml:space="preserve"> Self-represented parties can call:</w:t>
      </w:r>
    </w:p>
    <w:p w14:paraId="388A66ED" w14:textId="309B5AB4" w:rsidR="00356E0F" w:rsidRDefault="00356E0F" w:rsidP="00356E0F">
      <w:pPr>
        <w:pStyle w:val="ListParagraph"/>
        <w:spacing w:beforeAutospacing="1"/>
        <w:jc w:val="both"/>
        <w:rPr>
          <w:rFonts w:ascii="Times" w:eastAsia="Times New Roman" w:hAnsi="Times" w:cstheme="minorHAnsi"/>
          <w:color w:val="000000"/>
          <w:bdr w:val="none" w:sz="0" w:space="0" w:color="auto" w:frame="1"/>
          <w:lang w:eastAsia="en-CA"/>
        </w:rPr>
      </w:pPr>
    </w:p>
    <w:p w14:paraId="77F88073" w14:textId="08928AC3" w:rsidR="00356E0F" w:rsidRPr="00356E0F" w:rsidRDefault="00356E0F" w:rsidP="00356E0F">
      <w:pPr>
        <w:pStyle w:val="ListParagraph"/>
        <w:spacing w:beforeAutospacing="1"/>
        <w:ind w:left="1134"/>
        <w:jc w:val="both"/>
        <w:rPr>
          <w:rFonts w:ascii="Times" w:eastAsia="Times New Roman" w:hAnsi="Times" w:cstheme="minorHAnsi"/>
          <w:color w:val="000000"/>
          <w:bdr w:val="none" w:sz="0" w:space="0" w:color="auto" w:frame="1"/>
          <w:lang w:eastAsia="en-CA"/>
        </w:rPr>
      </w:pPr>
      <w:r w:rsidRPr="00356E0F">
        <w:rPr>
          <w:rFonts w:ascii="Times" w:eastAsia="Times New Roman" w:hAnsi="Times" w:cstheme="minorHAnsi"/>
          <w:color w:val="000000"/>
          <w:bdr w:val="none" w:sz="0" w:space="0" w:color="auto" w:frame="1"/>
          <w:lang w:eastAsia="en-CA"/>
        </w:rPr>
        <w:t>Toll-free: 1-800-268-7568</w:t>
      </w:r>
      <w:r w:rsidRPr="00356E0F">
        <w:rPr>
          <w:rFonts w:ascii="Times" w:eastAsia="Times New Roman" w:hAnsi="Times" w:cstheme="minorHAnsi"/>
          <w:color w:val="000000"/>
          <w:bdr w:val="none" w:sz="0" w:space="0" w:color="auto" w:frame="1"/>
          <w:lang w:eastAsia="en-CA"/>
        </w:rPr>
        <w:br/>
        <w:t>General: 416-947-3310</w:t>
      </w:r>
    </w:p>
    <w:p w14:paraId="43829F1F" w14:textId="64D092EC" w:rsidR="00E957D7" w:rsidRPr="00E957D7" w:rsidRDefault="00E957D7" w:rsidP="00E957D7">
      <w:pPr>
        <w:spacing w:beforeAutospacing="1"/>
        <w:jc w:val="both"/>
        <w:rPr>
          <w:rFonts w:ascii="Times" w:eastAsia="Times New Roman" w:hAnsi="Times" w:cstheme="minorHAnsi"/>
          <w:b/>
          <w:bCs/>
          <w:color w:val="000000"/>
          <w:bdr w:val="none" w:sz="0" w:space="0" w:color="auto" w:frame="1"/>
          <w:lang w:eastAsia="en-CA"/>
        </w:rPr>
      </w:pPr>
      <w:r w:rsidRPr="00E957D7">
        <w:rPr>
          <w:rFonts w:ascii="Times" w:eastAsia="Times New Roman" w:hAnsi="Times" w:cstheme="minorHAnsi"/>
          <w:b/>
          <w:bCs/>
          <w:color w:val="000000"/>
          <w:bdr w:val="none" w:sz="0" w:space="0" w:color="auto" w:frame="1"/>
          <w:lang w:eastAsia="en-CA"/>
        </w:rPr>
        <w:t>MEDIATION/ Information and Resource Coordinators</w:t>
      </w:r>
    </w:p>
    <w:p w14:paraId="2F0D9C4F" w14:textId="056A0DB4" w:rsidR="00E957D7" w:rsidRDefault="00E957D7"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E957D7">
        <w:rPr>
          <w:rFonts w:ascii="Times" w:eastAsia="Times New Roman" w:hAnsi="Times" w:cstheme="minorHAnsi"/>
          <w:color w:val="000000"/>
          <w:bdr w:val="none" w:sz="0" w:space="0" w:color="auto" w:frame="1"/>
          <w:lang w:eastAsia="en-CA"/>
        </w:rPr>
        <w:t xml:space="preserve">Off-site mediation services may continue to be available with strict protocols for sanitizing and social distancing, and strict cancellation policies in the event of symptoms. </w:t>
      </w:r>
      <w:r w:rsidR="0007060E">
        <w:rPr>
          <w:rFonts w:ascii="Times" w:eastAsia="Times New Roman" w:hAnsi="Times" w:cstheme="minorHAnsi"/>
          <w:color w:val="000000"/>
          <w:bdr w:val="none" w:sz="0" w:space="0" w:color="auto" w:frame="1"/>
          <w:lang w:eastAsia="en-CA"/>
        </w:rPr>
        <w:t>On-site mediation has been suspended until further notice.</w:t>
      </w:r>
    </w:p>
    <w:p w14:paraId="509C64F7" w14:textId="1ADA48E0" w:rsidR="00767C36" w:rsidRDefault="00767C36" w:rsidP="00767C36">
      <w:pPr>
        <w:pStyle w:val="ListParagraph"/>
        <w:spacing w:beforeAutospacing="1"/>
        <w:jc w:val="both"/>
        <w:rPr>
          <w:rFonts w:ascii="Times" w:eastAsia="Times New Roman" w:hAnsi="Times" w:cstheme="minorHAnsi"/>
          <w:color w:val="000000"/>
          <w:bdr w:val="none" w:sz="0" w:space="0" w:color="auto" w:frame="1"/>
          <w:lang w:eastAsia="en-CA"/>
        </w:rPr>
      </w:pPr>
    </w:p>
    <w:p w14:paraId="432A777E" w14:textId="77777777" w:rsidR="00767C36" w:rsidRPr="00E957D7" w:rsidRDefault="00767C36" w:rsidP="00767C36">
      <w:pPr>
        <w:pStyle w:val="ListParagraph"/>
        <w:spacing w:beforeAutospacing="1"/>
        <w:jc w:val="both"/>
        <w:rPr>
          <w:rFonts w:ascii="Times" w:eastAsia="Times New Roman" w:hAnsi="Times" w:cstheme="minorHAnsi"/>
          <w:color w:val="000000"/>
          <w:bdr w:val="none" w:sz="0" w:space="0" w:color="auto" w:frame="1"/>
          <w:lang w:eastAsia="en-CA"/>
        </w:rPr>
      </w:pPr>
    </w:p>
    <w:p w14:paraId="591E36A1" w14:textId="77777777" w:rsidR="00E957D7" w:rsidRPr="00E957D7" w:rsidRDefault="00E957D7" w:rsidP="00E957D7">
      <w:pPr>
        <w:pStyle w:val="ListParagraph"/>
        <w:spacing w:beforeAutospacing="1"/>
        <w:jc w:val="both"/>
        <w:rPr>
          <w:rFonts w:ascii="Times" w:eastAsia="Times New Roman" w:hAnsi="Times" w:cstheme="minorHAnsi"/>
          <w:color w:val="000000"/>
          <w:bdr w:val="none" w:sz="0" w:space="0" w:color="auto" w:frame="1"/>
          <w:lang w:eastAsia="en-CA"/>
        </w:rPr>
      </w:pPr>
    </w:p>
    <w:p w14:paraId="1EC48CB2" w14:textId="75563E16" w:rsidR="00EB6219" w:rsidRPr="00EB6219" w:rsidRDefault="00E957D7"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356E0F">
        <w:rPr>
          <w:rFonts w:ascii="Times" w:eastAsia="Times New Roman" w:hAnsi="Times" w:cs="Times New Roman"/>
          <w:color w:val="201F1E"/>
          <w:shd w:val="clear" w:color="auto" w:fill="FFFFFF"/>
        </w:rPr>
        <w:t xml:space="preserve">Information and Referral Coordinators </w:t>
      </w:r>
      <w:r w:rsidR="0007060E" w:rsidRPr="00356E0F">
        <w:rPr>
          <w:rFonts w:ascii="Times" w:eastAsia="Times New Roman" w:hAnsi="Times" w:cs="Times New Roman"/>
          <w:color w:val="201F1E"/>
          <w:shd w:val="clear" w:color="auto" w:fill="FFFFFF"/>
        </w:rPr>
        <w:t xml:space="preserve">(IRC’s) </w:t>
      </w:r>
      <w:r w:rsidRPr="00356E0F">
        <w:rPr>
          <w:rFonts w:ascii="Times" w:eastAsia="Times New Roman" w:hAnsi="Times" w:cs="Times New Roman"/>
          <w:color w:val="201F1E"/>
          <w:shd w:val="clear" w:color="auto" w:fill="FFFFFF"/>
        </w:rPr>
        <w:t>from each court location in the region continue to be available to assist the public remotely</w:t>
      </w:r>
      <w:r w:rsidR="00356E0F">
        <w:rPr>
          <w:rFonts w:ascii="Times" w:eastAsia="Times New Roman" w:hAnsi="Times" w:cs="Times New Roman"/>
          <w:color w:val="201F1E"/>
          <w:shd w:val="clear" w:color="auto" w:fill="FFFFFF"/>
        </w:rPr>
        <w:t xml:space="preserve">.  Contact information </w:t>
      </w:r>
      <w:r w:rsidR="00EB6219">
        <w:rPr>
          <w:rFonts w:ascii="Times" w:eastAsia="Times New Roman" w:hAnsi="Times" w:cs="Times New Roman"/>
          <w:color w:val="201F1E"/>
          <w:shd w:val="clear" w:color="auto" w:fill="FFFFFF"/>
        </w:rPr>
        <w:t>is set out below:</w:t>
      </w:r>
    </w:p>
    <w:p w14:paraId="0898BF64" w14:textId="66F31A4B" w:rsidR="00EB6219" w:rsidRDefault="00EB6219" w:rsidP="00EB6219">
      <w:pPr>
        <w:pStyle w:val="ListParagraph"/>
        <w:spacing w:beforeAutospacing="1"/>
        <w:jc w:val="both"/>
        <w:rPr>
          <w:rFonts w:ascii="Times" w:eastAsia="Times New Roman" w:hAnsi="Times" w:cs="Times New Roman"/>
          <w:color w:val="201F1E"/>
          <w:shd w:val="clear" w:color="auto" w:fill="FFFFFF"/>
        </w:rPr>
      </w:pPr>
      <w:bookmarkStart w:id="3" w:name="OLE_LINK4"/>
      <w:bookmarkStart w:id="4" w:name="OLE_LINK5"/>
    </w:p>
    <w:tbl>
      <w:tblPr>
        <w:tblStyle w:val="TableGrid"/>
        <w:tblW w:w="0" w:type="auto"/>
        <w:tblInd w:w="720" w:type="dxa"/>
        <w:tblLook w:val="04A0" w:firstRow="1" w:lastRow="0" w:firstColumn="1" w:lastColumn="0" w:noHBand="0" w:noVBand="1"/>
      </w:tblPr>
      <w:tblGrid>
        <w:gridCol w:w="4150"/>
        <w:gridCol w:w="4480"/>
      </w:tblGrid>
      <w:tr w:rsidR="00EA03B4" w14:paraId="39F84DCF" w14:textId="77777777" w:rsidTr="00EA03B4">
        <w:tc>
          <w:tcPr>
            <w:tcW w:w="4150" w:type="dxa"/>
          </w:tcPr>
          <w:p w14:paraId="20EBABC7" w14:textId="15054818" w:rsidR="00EB6219" w:rsidRPr="00EB6219" w:rsidRDefault="00EB6219" w:rsidP="00EB6219">
            <w:pPr>
              <w:pStyle w:val="ListParagraph"/>
              <w:spacing w:beforeAutospacing="1"/>
              <w:ind w:left="0"/>
              <w:jc w:val="both"/>
              <w:rPr>
                <w:rFonts w:ascii="Times" w:eastAsia="Times New Roman" w:hAnsi="Times" w:cstheme="minorHAnsi"/>
                <w:b/>
                <w:bCs/>
                <w:color w:val="000000"/>
                <w:bdr w:val="none" w:sz="0" w:space="0" w:color="auto" w:frame="1"/>
                <w:lang w:eastAsia="en-CA"/>
              </w:rPr>
            </w:pPr>
            <w:r>
              <w:rPr>
                <w:rFonts w:ascii="Times" w:eastAsia="Times New Roman" w:hAnsi="Times" w:cstheme="minorHAnsi"/>
                <w:b/>
                <w:bCs/>
                <w:color w:val="000000"/>
                <w:bdr w:val="none" w:sz="0" w:space="0" w:color="auto" w:frame="1"/>
                <w:lang w:eastAsia="en-CA"/>
              </w:rPr>
              <w:t>Centre</w:t>
            </w:r>
          </w:p>
        </w:tc>
        <w:tc>
          <w:tcPr>
            <w:tcW w:w="4480" w:type="dxa"/>
          </w:tcPr>
          <w:p w14:paraId="0C29C85D" w14:textId="4A646E45" w:rsidR="00EB6219" w:rsidRPr="00EA03B4" w:rsidRDefault="00EB6219" w:rsidP="00EB6219">
            <w:pPr>
              <w:pStyle w:val="ListParagraph"/>
              <w:spacing w:beforeAutospacing="1"/>
              <w:ind w:left="0"/>
              <w:jc w:val="both"/>
              <w:rPr>
                <w:rFonts w:ascii="Times" w:eastAsia="Times New Roman" w:hAnsi="Times" w:cstheme="minorHAnsi"/>
                <w:b/>
                <w:bCs/>
                <w:color w:val="000000"/>
                <w:bdr w:val="none" w:sz="0" w:space="0" w:color="auto" w:frame="1"/>
                <w:lang w:eastAsia="en-CA"/>
              </w:rPr>
            </w:pPr>
            <w:r w:rsidRPr="00EA03B4">
              <w:rPr>
                <w:rFonts w:ascii="Times" w:eastAsia="Times New Roman" w:hAnsi="Times" w:cstheme="minorHAnsi"/>
                <w:b/>
                <w:bCs/>
                <w:color w:val="000000"/>
                <w:bdr w:val="none" w:sz="0" w:space="0" w:color="auto" w:frame="1"/>
                <w:lang w:eastAsia="en-CA"/>
              </w:rPr>
              <w:t>IRC Contact</w:t>
            </w:r>
          </w:p>
        </w:tc>
      </w:tr>
      <w:tr w:rsidR="00EA03B4" w14:paraId="0F2EB2CE" w14:textId="77777777" w:rsidTr="00EA03B4">
        <w:tc>
          <w:tcPr>
            <w:tcW w:w="4150" w:type="dxa"/>
          </w:tcPr>
          <w:p w14:paraId="05CDD69E" w14:textId="07687CAB"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Oshawa</w:t>
            </w:r>
          </w:p>
        </w:tc>
        <w:tc>
          <w:tcPr>
            <w:tcW w:w="4480" w:type="dxa"/>
          </w:tcPr>
          <w:p w14:paraId="0EFEDCAF" w14:textId="77777777" w:rsidR="00AB638C" w:rsidRDefault="00EA03B4" w:rsidP="00AB638C">
            <w:pPr>
              <w:pStyle w:val="ListParagraph"/>
              <w:spacing w:beforeAutospacing="1"/>
              <w:ind w:left="28"/>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Durham Mediation Centre</w:t>
            </w:r>
          </w:p>
          <w:p w14:paraId="2477F388" w14:textId="3716E790" w:rsidR="00EA03B4" w:rsidRPr="00AB638C" w:rsidRDefault="00EB6219" w:rsidP="00AB638C">
            <w:pPr>
              <w:pStyle w:val="ListParagraph"/>
              <w:spacing w:beforeAutospacing="1"/>
              <w:ind w:left="28"/>
              <w:jc w:val="both"/>
              <w:rPr>
                <w:rFonts w:ascii="Times" w:eastAsia="Times New Roman" w:hAnsi="Times" w:cstheme="minorHAnsi"/>
                <w:color w:val="000000"/>
                <w:bdr w:val="none" w:sz="0" w:space="0" w:color="auto" w:frame="1"/>
                <w:lang w:eastAsia="en-CA"/>
              </w:rPr>
            </w:pPr>
            <w:r w:rsidRPr="00AB638C">
              <w:rPr>
                <w:rFonts w:ascii="Times" w:eastAsia="Times New Roman" w:hAnsi="Times" w:cstheme="minorHAnsi"/>
                <w:color w:val="000000"/>
                <w:bdr w:val="none" w:sz="0" w:space="0" w:color="auto" w:frame="1"/>
                <w:lang w:eastAsia="en-CA"/>
              </w:rPr>
              <w:t>905-579-1988</w:t>
            </w:r>
          </w:p>
          <w:p w14:paraId="12216D82" w14:textId="77777777" w:rsidR="00EB6219" w:rsidRDefault="0090013D" w:rsidP="00EA03B4">
            <w:pPr>
              <w:pStyle w:val="ListParagraph"/>
              <w:spacing w:beforeAutospacing="1"/>
              <w:ind w:left="28"/>
              <w:jc w:val="both"/>
              <w:rPr>
                <w:rFonts w:ascii="Times" w:eastAsia="Times New Roman" w:hAnsi="Times" w:cstheme="minorHAnsi"/>
                <w:color w:val="000000"/>
                <w:bdr w:val="none" w:sz="0" w:space="0" w:color="auto" w:frame="1"/>
                <w:lang w:eastAsia="en-CA"/>
              </w:rPr>
            </w:pPr>
            <w:hyperlink r:id="rId19" w:history="1">
              <w:r w:rsidR="00EB6219" w:rsidRPr="00356E0F">
                <w:rPr>
                  <w:rStyle w:val="Hyperlink"/>
                  <w:rFonts w:ascii="Times" w:eastAsia="Times New Roman" w:hAnsi="Times" w:cstheme="minorHAnsi"/>
                  <w:bdr w:val="none" w:sz="0" w:space="0" w:color="auto" w:frame="1"/>
                  <w:lang w:eastAsia="en-CA"/>
                </w:rPr>
                <w:t>Info@durhammediationcentre.org</w:t>
              </w:r>
            </w:hyperlink>
          </w:p>
          <w:p w14:paraId="44AF2BC3" w14:textId="1D6A4D3A" w:rsidR="00EA03B4" w:rsidRDefault="00EA03B4" w:rsidP="00EA03B4">
            <w:pPr>
              <w:pStyle w:val="ListParagraph"/>
              <w:spacing w:beforeAutospacing="1"/>
              <w:ind w:left="28"/>
              <w:jc w:val="both"/>
              <w:rPr>
                <w:rFonts w:ascii="Times" w:eastAsia="Times New Roman" w:hAnsi="Times" w:cstheme="minorHAnsi"/>
                <w:color w:val="000000"/>
                <w:bdr w:val="none" w:sz="0" w:space="0" w:color="auto" w:frame="1"/>
                <w:lang w:eastAsia="en-CA"/>
              </w:rPr>
            </w:pPr>
          </w:p>
        </w:tc>
      </w:tr>
      <w:tr w:rsidR="00EA03B4" w14:paraId="68C9570A" w14:textId="77777777" w:rsidTr="00EA03B4">
        <w:tc>
          <w:tcPr>
            <w:tcW w:w="4150" w:type="dxa"/>
          </w:tcPr>
          <w:p w14:paraId="0D8E4FF2" w14:textId="5A0945F3"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Newmarket</w:t>
            </w:r>
          </w:p>
        </w:tc>
        <w:tc>
          <w:tcPr>
            <w:tcW w:w="4480" w:type="dxa"/>
          </w:tcPr>
          <w:p w14:paraId="195BBB46" w14:textId="369DE237"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York Hills Centre for Children, Youth and Families</w:t>
            </w:r>
          </w:p>
          <w:p w14:paraId="66D8E5A8" w14:textId="04BE613F"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val="en-US" w:eastAsia="en-CA"/>
              </w:rPr>
            </w:pPr>
            <w:r w:rsidRPr="00EA03B4">
              <w:rPr>
                <w:rFonts w:ascii="Times" w:eastAsia="Times New Roman" w:hAnsi="Times" w:cstheme="minorHAnsi"/>
                <w:color w:val="000000"/>
                <w:bdr w:val="none" w:sz="0" w:space="0" w:color="auto" w:frame="1"/>
                <w:lang w:val="en-US" w:eastAsia="en-CA"/>
              </w:rPr>
              <w:t>905-853-4816</w:t>
            </w:r>
          </w:p>
          <w:p w14:paraId="44290E2C" w14:textId="77777777" w:rsidR="00EA03B4" w:rsidRDefault="0090013D"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0" w:history="1">
              <w:r w:rsidR="00EA03B4" w:rsidRPr="00EA03B4">
                <w:rPr>
                  <w:rStyle w:val="Hyperlink"/>
                  <w:rFonts w:ascii="Times" w:eastAsia="Times New Roman" w:hAnsi="Times" w:cstheme="minorHAnsi"/>
                  <w:bdr w:val="none" w:sz="0" w:space="0" w:color="auto" w:frame="1"/>
                  <w:lang w:val="en-US" w:eastAsia="en-CA"/>
                </w:rPr>
                <w:t>IRC@yorkhills.ca</w:t>
              </w:r>
            </w:hyperlink>
          </w:p>
          <w:p w14:paraId="279DB8DA" w14:textId="449285EF"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455D048E" w14:textId="77777777" w:rsidTr="00EA03B4">
        <w:tc>
          <w:tcPr>
            <w:tcW w:w="4150" w:type="dxa"/>
          </w:tcPr>
          <w:p w14:paraId="0F1CFE4A" w14:textId="27F20AA6"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Barrie</w:t>
            </w:r>
            <w:r w:rsidR="00EA03B4">
              <w:rPr>
                <w:rFonts w:ascii="Times" w:eastAsia="Times New Roman" w:hAnsi="Times" w:cstheme="minorHAnsi"/>
                <w:color w:val="000000"/>
                <w:bdr w:val="none" w:sz="0" w:space="0" w:color="auto" w:frame="1"/>
                <w:lang w:eastAsia="en-CA"/>
              </w:rPr>
              <w:t xml:space="preserve"> &amp; Bracebridge</w:t>
            </w:r>
          </w:p>
        </w:tc>
        <w:tc>
          <w:tcPr>
            <w:tcW w:w="4480" w:type="dxa"/>
          </w:tcPr>
          <w:p w14:paraId="7398D666" w14:textId="46CA9985"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The Mediation Centre of Simcoe County Inc.</w:t>
            </w:r>
          </w:p>
          <w:p w14:paraId="55EE6B79" w14:textId="16A570E0"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705-739-6446</w:t>
            </w:r>
          </w:p>
          <w:p w14:paraId="564DBE99" w14:textId="77777777" w:rsidR="00EA03B4" w:rsidRDefault="0090013D"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1" w:history="1">
              <w:r w:rsidR="00EA03B4" w:rsidRPr="00EA03B4">
                <w:rPr>
                  <w:rStyle w:val="Hyperlink"/>
                  <w:rFonts w:ascii="Times" w:eastAsia="Times New Roman" w:hAnsi="Times" w:cstheme="minorHAnsi"/>
                  <w:bdr w:val="none" w:sz="0" w:space="0" w:color="auto" w:frame="1"/>
                  <w:lang w:eastAsia="en-CA"/>
                </w:rPr>
                <w:t>Barrieflic@gmail.com</w:t>
              </w:r>
            </w:hyperlink>
          </w:p>
          <w:p w14:paraId="665426AF" w14:textId="5213A27F"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0E4561C5" w14:textId="77777777" w:rsidTr="00EA03B4">
        <w:tc>
          <w:tcPr>
            <w:tcW w:w="4150" w:type="dxa"/>
          </w:tcPr>
          <w:p w14:paraId="1C849487" w14:textId="3A5C5034"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Peterborough</w:t>
            </w:r>
          </w:p>
        </w:tc>
        <w:tc>
          <w:tcPr>
            <w:tcW w:w="4480" w:type="dxa"/>
          </w:tcPr>
          <w:p w14:paraId="4ACC408F" w14:textId="1D73010D"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bookmarkStart w:id="5" w:name="OLE_LINK22"/>
            <w:bookmarkStart w:id="6" w:name="OLE_LINK23"/>
            <w:r w:rsidRPr="00EA03B4">
              <w:rPr>
                <w:rFonts w:ascii="Times" w:eastAsia="Times New Roman" w:hAnsi="Times" w:cstheme="minorHAnsi"/>
                <w:color w:val="000000"/>
                <w:bdr w:val="none" w:sz="0" w:space="0" w:color="auto" w:frame="1"/>
                <w:lang w:eastAsia="en-CA"/>
              </w:rPr>
              <w:t>Kawartha Family Court Assessment Service</w:t>
            </w:r>
          </w:p>
          <w:bookmarkEnd w:id="5"/>
          <w:bookmarkEnd w:id="6"/>
          <w:p w14:paraId="7783932B" w14:textId="7CE5BA7F" w:rsidR="00AB638C"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705-876-691</w:t>
            </w:r>
            <w:r w:rsidR="00AB638C">
              <w:rPr>
                <w:rFonts w:ascii="Times" w:eastAsia="Times New Roman" w:hAnsi="Times" w:cstheme="minorHAnsi"/>
                <w:color w:val="000000"/>
                <w:bdr w:val="none" w:sz="0" w:space="0" w:color="auto" w:frame="1"/>
                <w:lang w:eastAsia="en-CA"/>
              </w:rPr>
              <w:t>5</w:t>
            </w:r>
          </w:p>
          <w:p w14:paraId="7BC39DCB" w14:textId="3AF65C75" w:rsidR="00AB638C" w:rsidRDefault="0090013D"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2" w:history="1">
              <w:r w:rsidR="00AB638C" w:rsidRPr="005F397D">
                <w:rPr>
                  <w:rStyle w:val="Hyperlink"/>
                  <w:rFonts w:ascii="Times" w:eastAsia="Times New Roman" w:hAnsi="Times" w:cstheme="minorHAnsi"/>
                  <w:bdr w:val="none" w:sz="0" w:space="0" w:color="auto" w:frame="1"/>
                  <w:lang w:eastAsia="en-CA"/>
                </w:rPr>
                <w:t>Audrey.lea@flic.kfcas.ca</w:t>
              </w:r>
            </w:hyperlink>
          </w:p>
          <w:p w14:paraId="74C0C10C" w14:textId="136FB931" w:rsidR="00AB638C" w:rsidRDefault="0090013D"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3" w:history="1">
              <w:r w:rsidR="00AB638C" w:rsidRPr="005F397D">
                <w:rPr>
                  <w:rStyle w:val="Hyperlink"/>
                  <w:rFonts w:ascii="Times" w:eastAsia="Times New Roman" w:hAnsi="Times" w:cstheme="minorHAnsi"/>
                  <w:bdr w:val="none" w:sz="0" w:space="0" w:color="auto" w:frame="1"/>
                  <w:lang w:eastAsia="en-CA"/>
                </w:rPr>
                <w:t>Brenda.kotras@flic.kfcas.ca</w:t>
              </w:r>
            </w:hyperlink>
          </w:p>
          <w:p w14:paraId="3E667D67" w14:textId="77777777" w:rsidR="00AB638C" w:rsidRDefault="0090013D" w:rsidP="00767C36">
            <w:pPr>
              <w:pStyle w:val="ListParagraph"/>
              <w:spacing w:beforeAutospacing="1"/>
              <w:ind w:left="0"/>
              <w:jc w:val="both"/>
              <w:rPr>
                <w:rFonts w:ascii="Times" w:eastAsia="Times New Roman" w:hAnsi="Times" w:cstheme="minorHAnsi"/>
                <w:color w:val="000000"/>
                <w:bdr w:val="none" w:sz="0" w:space="0" w:color="auto" w:frame="1"/>
                <w:lang w:eastAsia="en-CA"/>
              </w:rPr>
            </w:pPr>
            <w:hyperlink r:id="rId24" w:history="1">
              <w:r w:rsidR="00AB638C" w:rsidRPr="005F397D">
                <w:rPr>
                  <w:rStyle w:val="Hyperlink"/>
                  <w:rFonts w:ascii="Times" w:eastAsia="Times New Roman" w:hAnsi="Times" w:cstheme="minorHAnsi"/>
                  <w:bdr w:val="none" w:sz="0" w:space="0" w:color="auto" w:frame="1"/>
                  <w:lang w:eastAsia="en-CA"/>
                </w:rPr>
                <w:t>Alicia.thibadeau@kfcas.ca</w:t>
              </w:r>
            </w:hyperlink>
          </w:p>
          <w:p w14:paraId="2542C9D3" w14:textId="3D6DF540" w:rsidR="00767C36" w:rsidRDefault="00767C36" w:rsidP="00767C36">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7A213409" w14:textId="77777777" w:rsidTr="00EA03B4">
        <w:tc>
          <w:tcPr>
            <w:tcW w:w="4150" w:type="dxa"/>
          </w:tcPr>
          <w:p w14:paraId="16C48C4C" w14:textId="59C9A44D"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Linds</w:t>
            </w:r>
            <w:r w:rsidR="0084178E">
              <w:rPr>
                <w:rFonts w:ascii="Times" w:eastAsia="Times New Roman" w:hAnsi="Times" w:cstheme="minorHAnsi"/>
                <w:color w:val="000000"/>
                <w:bdr w:val="none" w:sz="0" w:space="0" w:color="auto" w:frame="1"/>
                <w:lang w:eastAsia="en-CA"/>
              </w:rPr>
              <w:t>a</w:t>
            </w:r>
            <w:r>
              <w:rPr>
                <w:rFonts w:ascii="Times" w:eastAsia="Times New Roman" w:hAnsi="Times" w:cstheme="minorHAnsi"/>
                <w:color w:val="000000"/>
                <w:bdr w:val="none" w:sz="0" w:space="0" w:color="auto" w:frame="1"/>
                <w:lang w:eastAsia="en-CA"/>
              </w:rPr>
              <w:t>y</w:t>
            </w:r>
          </w:p>
        </w:tc>
        <w:tc>
          <w:tcPr>
            <w:tcW w:w="4480" w:type="dxa"/>
          </w:tcPr>
          <w:p w14:paraId="10DD0D0B" w14:textId="77777777" w:rsidR="00EA03B4" w:rsidRDefault="00EA03B4" w:rsidP="00EA03B4">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Kawartha Family Court Assessment Service</w:t>
            </w:r>
          </w:p>
          <w:p w14:paraId="0DED4ED2" w14:textId="1430916D" w:rsidR="00AB638C" w:rsidRDefault="00AB638C" w:rsidP="00AB638C">
            <w:pPr>
              <w:pStyle w:val="ListParagraph"/>
              <w:spacing w:beforeAutospacing="1"/>
              <w:ind w:left="0"/>
              <w:jc w:val="both"/>
              <w:rPr>
                <w:rFonts w:ascii="Times" w:eastAsia="Times New Roman" w:hAnsi="Times" w:cstheme="minorHAnsi"/>
                <w:color w:val="000000"/>
                <w:bdr w:val="none" w:sz="0" w:space="0" w:color="auto" w:frame="1"/>
                <w:lang w:eastAsia="en-CA"/>
              </w:rPr>
            </w:pPr>
            <w:r w:rsidRPr="00AB638C">
              <w:rPr>
                <w:rFonts w:ascii="Times" w:eastAsia="Times New Roman" w:hAnsi="Times" w:cstheme="minorHAnsi"/>
                <w:color w:val="000000"/>
                <w:bdr w:val="none" w:sz="0" w:space="0" w:color="auto" w:frame="1"/>
                <w:lang w:eastAsia="en-CA"/>
              </w:rPr>
              <w:t>705-324-1400 x413</w:t>
            </w:r>
          </w:p>
          <w:p w14:paraId="215ABE8F" w14:textId="360A6544" w:rsidR="00EA03B4" w:rsidRDefault="0090013D" w:rsidP="00AB638C">
            <w:pPr>
              <w:pStyle w:val="ListParagraph"/>
              <w:spacing w:beforeAutospacing="1"/>
              <w:ind w:left="0"/>
              <w:jc w:val="both"/>
              <w:rPr>
                <w:rFonts w:ascii="Times" w:eastAsia="Times New Roman" w:hAnsi="Times" w:cstheme="minorHAnsi"/>
                <w:color w:val="000000"/>
                <w:bdr w:val="none" w:sz="0" w:space="0" w:color="auto" w:frame="1"/>
                <w:lang w:eastAsia="en-CA"/>
              </w:rPr>
            </w:pPr>
            <w:hyperlink r:id="rId25" w:history="1">
              <w:r w:rsidR="00EA03B4" w:rsidRPr="005F397D">
                <w:rPr>
                  <w:rStyle w:val="Hyperlink"/>
                  <w:rFonts w:ascii="Times" w:eastAsia="Times New Roman" w:hAnsi="Times" w:cstheme="minorHAnsi"/>
                  <w:bdr w:val="none" w:sz="0" w:space="0" w:color="auto" w:frame="1"/>
                  <w:lang w:eastAsia="en-CA"/>
                </w:rPr>
                <w:t>claudette.riley@flic.kfcas.ca</w:t>
              </w:r>
            </w:hyperlink>
          </w:p>
          <w:bookmarkStart w:id="7" w:name="OLE_LINK34"/>
          <w:bookmarkStart w:id="8" w:name="OLE_LINK35"/>
          <w:p w14:paraId="47DBB28D" w14:textId="52C08585" w:rsidR="00AB638C" w:rsidRDefault="00AB638C" w:rsidP="00AB638C">
            <w:pPr>
              <w:pStyle w:val="ListParagraph"/>
              <w:spacing w:beforeAutospacing="1"/>
              <w:ind w:left="0"/>
              <w:jc w:val="both"/>
              <w:rPr>
                <w:rFonts w:ascii="Times" w:eastAsia="Times New Roman" w:hAnsi="Times" w:cstheme="minorHAnsi"/>
                <w:color w:val="000000"/>
                <w:bdr w:val="none" w:sz="0" w:space="0" w:color="auto" w:frame="1"/>
                <w:lang w:eastAsia="en-CA"/>
              </w:rPr>
            </w:pPr>
            <w:r w:rsidRPr="00AB638C">
              <w:rPr>
                <w:rFonts w:ascii="Times" w:eastAsia="Times New Roman" w:hAnsi="Times" w:cstheme="minorHAnsi"/>
                <w:color w:val="000000"/>
                <w:bdr w:val="none" w:sz="0" w:space="0" w:color="auto" w:frame="1"/>
                <w:lang w:eastAsia="en-CA"/>
              </w:rPr>
              <w:fldChar w:fldCharType="begin"/>
            </w:r>
            <w:r w:rsidRPr="00AB638C">
              <w:rPr>
                <w:rFonts w:ascii="Times" w:eastAsia="Times New Roman" w:hAnsi="Times" w:cstheme="minorHAnsi"/>
                <w:color w:val="000000"/>
                <w:bdr w:val="none" w:sz="0" w:space="0" w:color="auto" w:frame="1"/>
                <w:lang w:eastAsia="en-CA"/>
              </w:rPr>
              <w:instrText xml:space="preserve"> HYPERLINK "mailto:kathy.dunne@flic.kfcas.ca" </w:instrText>
            </w:r>
            <w:r w:rsidRPr="00AB638C">
              <w:rPr>
                <w:rFonts w:ascii="Times" w:eastAsia="Times New Roman" w:hAnsi="Times" w:cstheme="minorHAnsi"/>
                <w:color w:val="000000"/>
                <w:bdr w:val="none" w:sz="0" w:space="0" w:color="auto" w:frame="1"/>
                <w:lang w:eastAsia="en-CA"/>
              </w:rPr>
              <w:fldChar w:fldCharType="separate"/>
            </w:r>
            <w:r w:rsidRPr="00AB638C">
              <w:rPr>
                <w:rStyle w:val="Hyperlink"/>
                <w:rFonts w:ascii="Times" w:eastAsia="Times New Roman" w:hAnsi="Times" w:cstheme="minorHAnsi"/>
                <w:bdr w:val="none" w:sz="0" w:space="0" w:color="auto" w:frame="1"/>
                <w:lang w:eastAsia="en-CA"/>
              </w:rPr>
              <w:t>kathy.dunne@flic.kfcas.ca</w:t>
            </w:r>
            <w:r w:rsidRPr="00AB638C">
              <w:rPr>
                <w:rFonts w:ascii="Times" w:eastAsia="Times New Roman" w:hAnsi="Times" w:cstheme="minorHAnsi"/>
                <w:color w:val="000000"/>
                <w:bdr w:val="none" w:sz="0" w:space="0" w:color="auto" w:frame="1"/>
                <w:lang w:eastAsia="en-CA"/>
              </w:rPr>
              <w:fldChar w:fldCharType="end"/>
            </w:r>
            <w:bookmarkEnd w:id="7"/>
            <w:bookmarkEnd w:id="8"/>
          </w:p>
          <w:p w14:paraId="2DE6D137" w14:textId="78891777" w:rsidR="00EA03B4" w:rsidRPr="00EA03B4" w:rsidRDefault="0090013D" w:rsidP="00AB638C">
            <w:pPr>
              <w:pStyle w:val="ListParagraph"/>
              <w:spacing w:beforeAutospacing="1"/>
              <w:ind w:left="0"/>
              <w:jc w:val="both"/>
              <w:rPr>
                <w:rFonts w:ascii="Times" w:eastAsia="Times New Roman" w:hAnsi="Times" w:cstheme="minorHAnsi"/>
                <w:color w:val="000000"/>
                <w:bdr w:val="none" w:sz="0" w:space="0" w:color="auto" w:frame="1"/>
                <w:lang w:eastAsia="en-CA"/>
              </w:rPr>
            </w:pPr>
            <w:hyperlink r:id="rId26" w:history="1">
              <w:r w:rsidR="00EA03B4" w:rsidRPr="00EA03B4">
                <w:rPr>
                  <w:rStyle w:val="Hyperlink"/>
                  <w:rFonts w:ascii="Times" w:eastAsia="Times New Roman" w:hAnsi="Times" w:cstheme="minorHAnsi"/>
                  <w:bdr w:val="none" w:sz="0" w:space="0" w:color="auto" w:frame="1"/>
                  <w:lang w:eastAsia="en-CA"/>
                </w:rPr>
                <w:t>alicia.thibadeau@kfcas.ca</w:t>
              </w:r>
            </w:hyperlink>
          </w:p>
          <w:p w14:paraId="0D470F43" w14:textId="77777777"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3D0DD046" w14:textId="77777777" w:rsidTr="00EA03B4">
        <w:tc>
          <w:tcPr>
            <w:tcW w:w="4150" w:type="dxa"/>
          </w:tcPr>
          <w:p w14:paraId="66D62E09" w14:textId="755A805A"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Cobourg</w:t>
            </w:r>
          </w:p>
        </w:tc>
        <w:tc>
          <w:tcPr>
            <w:tcW w:w="4480" w:type="dxa"/>
          </w:tcPr>
          <w:p w14:paraId="3DA6ABC7" w14:textId="28C65CB5" w:rsidR="00EA03B4" w:rsidRDefault="00EA03B4" w:rsidP="00EA03B4">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Kawartha Family Court Assessment Service</w:t>
            </w:r>
          </w:p>
          <w:p w14:paraId="3DFB6E85" w14:textId="2647BCAB" w:rsidR="00AB638C" w:rsidRDefault="00EA03B4" w:rsidP="00EA03B4">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905-372-3751 x128</w:t>
            </w:r>
          </w:p>
          <w:p w14:paraId="2E063054" w14:textId="5F42B4D1" w:rsidR="00AB638C" w:rsidRDefault="0090013D" w:rsidP="00EA03B4">
            <w:pPr>
              <w:pStyle w:val="ListParagraph"/>
              <w:spacing w:beforeAutospacing="1"/>
              <w:ind w:left="0"/>
              <w:jc w:val="both"/>
              <w:rPr>
                <w:rFonts w:ascii="Times" w:eastAsia="Times New Roman" w:hAnsi="Times" w:cstheme="minorHAnsi"/>
                <w:color w:val="000000"/>
                <w:bdr w:val="none" w:sz="0" w:space="0" w:color="auto" w:frame="1"/>
                <w:lang w:eastAsia="en-CA"/>
              </w:rPr>
            </w:pPr>
            <w:hyperlink r:id="rId27" w:history="1">
              <w:r w:rsidR="00AB638C" w:rsidRPr="005F397D">
                <w:rPr>
                  <w:rStyle w:val="Hyperlink"/>
                  <w:rFonts w:ascii="Times" w:eastAsia="Times New Roman" w:hAnsi="Times" w:cstheme="minorHAnsi"/>
                  <w:bdr w:val="none" w:sz="0" w:space="0" w:color="auto" w:frame="1"/>
                  <w:lang w:eastAsia="en-CA"/>
                </w:rPr>
                <w:t>Alicia.thibadeau@kfcas.ca</w:t>
              </w:r>
            </w:hyperlink>
          </w:p>
          <w:p w14:paraId="41B0F758" w14:textId="512337AE" w:rsidR="00AB638C" w:rsidRDefault="0090013D" w:rsidP="00AB638C">
            <w:pPr>
              <w:pStyle w:val="ListParagraph"/>
              <w:spacing w:beforeAutospacing="1"/>
              <w:ind w:left="0"/>
              <w:jc w:val="both"/>
              <w:rPr>
                <w:rFonts w:ascii="Times" w:eastAsia="Times New Roman" w:hAnsi="Times" w:cstheme="minorHAnsi"/>
                <w:color w:val="000000"/>
                <w:bdr w:val="none" w:sz="0" w:space="0" w:color="auto" w:frame="1"/>
                <w:lang w:eastAsia="en-CA"/>
              </w:rPr>
            </w:pPr>
            <w:hyperlink r:id="rId28" w:history="1">
              <w:r w:rsidR="00AB638C" w:rsidRPr="00767C36">
                <w:rPr>
                  <w:rStyle w:val="Hyperlink"/>
                  <w:rFonts w:ascii="Times" w:eastAsia="Times New Roman" w:hAnsi="Times" w:cstheme="minorHAnsi"/>
                  <w:bdr w:val="none" w:sz="0" w:space="0" w:color="auto" w:frame="1"/>
                  <w:lang w:eastAsia="en-CA"/>
                </w:rPr>
                <w:t>Monica.walsh@flic.kfcas.ca</w:t>
              </w:r>
            </w:hyperlink>
          </w:p>
        </w:tc>
      </w:tr>
      <w:bookmarkEnd w:id="3"/>
      <w:bookmarkEnd w:id="4"/>
    </w:tbl>
    <w:p w14:paraId="6B67CC10" w14:textId="027DBEC6" w:rsidR="009737B2" w:rsidRPr="00D46B87" w:rsidRDefault="009737B2" w:rsidP="00A9363F">
      <w:pPr>
        <w:pStyle w:val="ListParagraph"/>
        <w:spacing w:beforeAutospacing="1"/>
        <w:jc w:val="both"/>
        <w:rPr>
          <w:rFonts w:ascii="Times" w:eastAsia="Times New Roman" w:hAnsi="Times" w:cstheme="minorHAnsi"/>
          <w:color w:val="000000"/>
          <w:bdr w:val="none" w:sz="0" w:space="0" w:color="auto" w:frame="1"/>
          <w:lang w:eastAsia="en-CA"/>
        </w:rPr>
      </w:pPr>
    </w:p>
    <w:p w14:paraId="78B70E6B" w14:textId="4A734DBB" w:rsidR="009737B2" w:rsidRPr="00E957D7" w:rsidRDefault="009737B2" w:rsidP="00E957D7">
      <w:pPr>
        <w:ind w:left="360"/>
        <w:jc w:val="both"/>
        <w:rPr>
          <w:rFonts w:ascii="Times" w:eastAsia="Times New Roman" w:hAnsi="Times" w:cstheme="minorHAnsi"/>
          <w:b/>
          <w:bCs/>
          <w:color w:val="000000"/>
          <w:bdr w:val="none" w:sz="0" w:space="0" w:color="auto" w:frame="1"/>
          <w:lang w:eastAsia="en-CA"/>
        </w:rPr>
      </w:pPr>
      <w:r w:rsidRPr="00E957D7">
        <w:rPr>
          <w:rFonts w:ascii="Times" w:eastAsia="Times New Roman" w:hAnsi="Times" w:cstheme="minorHAnsi"/>
          <w:b/>
          <w:bCs/>
          <w:color w:val="000000"/>
          <w:bdr w:val="none" w:sz="0" w:space="0" w:color="auto" w:frame="1"/>
          <w:lang w:eastAsia="en-CA"/>
        </w:rPr>
        <w:t>THANK YOU</w:t>
      </w:r>
    </w:p>
    <w:p w14:paraId="14C63E14" w14:textId="77777777" w:rsidR="00155B57" w:rsidRPr="00D46B87" w:rsidRDefault="00155B57" w:rsidP="00E957D7">
      <w:pPr>
        <w:jc w:val="both"/>
        <w:rPr>
          <w:rFonts w:ascii="Times" w:hAnsi="Times"/>
        </w:rPr>
      </w:pPr>
    </w:p>
    <w:p w14:paraId="7E977AC8" w14:textId="54127F14" w:rsidR="009737B2" w:rsidRPr="00D46B87" w:rsidRDefault="009737B2" w:rsidP="00B54E63">
      <w:pPr>
        <w:pStyle w:val="ListParagraph"/>
        <w:numPr>
          <w:ilvl w:val="0"/>
          <w:numId w:val="9"/>
        </w:numPr>
        <w:jc w:val="both"/>
        <w:rPr>
          <w:rFonts w:ascii="Times" w:hAnsi="Times"/>
        </w:rPr>
      </w:pPr>
      <w:r w:rsidRPr="00D46B87">
        <w:rPr>
          <w:rFonts w:ascii="Times" w:hAnsi="Times"/>
        </w:rPr>
        <w:t>Thank you for the work you are doing to assist your clients during this difficult time.</w:t>
      </w:r>
    </w:p>
    <w:p w14:paraId="177E6F92" w14:textId="77777777" w:rsidR="009737B2" w:rsidRPr="00D46B87" w:rsidRDefault="009737B2" w:rsidP="00E957D7">
      <w:pPr>
        <w:pStyle w:val="ListParagraph"/>
        <w:jc w:val="both"/>
        <w:rPr>
          <w:rFonts w:ascii="Times" w:hAnsi="Times"/>
        </w:rPr>
      </w:pPr>
    </w:p>
    <w:p w14:paraId="0AD16C4A" w14:textId="4C7A8AF2" w:rsidR="008C6B68" w:rsidRPr="00E957D7" w:rsidRDefault="00155B57" w:rsidP="00B54E63">
      <w:pPr>
        <w:pStyle w:val="ListParagraph"/>
        <w:numPr>
          <w:ilvl w:val="0"/>
          <w:numId w:val="9"/>
        </w:numPr>
        <w:jc w:val="both"/>
        <w:rPr>
          <w:rFonts w:ascii="Times" w:hAnsi="Times"/>
        </w:rPr>
      </w:pPr>
      <w:r w:rsidRPr="00D46B87">
        <w:rPr>
          <w:rFonts w:ascii="Times" w:hAnsi="Times"/>
        </w:rPr>
        <w:t xml:space="preserve">The health and safety of everyone accessing the court and working within the court is of the utmost importance.  The judiciary </w:t>
      </w:r>
      <w:r w:rsidR="009737B2" w:rsidRPr="00D46B87">
        <w:rPr>
          <w:rFonts w:ascii="Times" w:hAnsi="Times"/>
        </w:rPr>
        <w:t>is</w:t>
      </w:r>
      <w:r w:rsidRPr="00D46B87">
        <w:rPr>
          <w:rFonts w:ascii="Times" w:hAnsi="Times"/>
        </w:rPr>
        <w:t xml:space="preserve"> committed to maintaining access to justice.  We ask that members of the bar to support us in this endeavour.  </w:t>
      </w:r>
    </w:p>
    <w:sectPr w:rsidR="008C6B68" w:rsidRPr="00E957D7" w:rsidSect="0050594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75C9" w14:textId="77777777" w:rsidR="0090013D" w:rsidRDefault="0090013D" w:rsidP="00711C97">
      <w:r>
        <w:separator/>
      </w:r>
    </w:p>
  </w:endnote>
  <w:endnote w:type="continuationSeparator" w:id="0">
    <w:p w14:paraId="5286A8C1" w14:textId="77777777" w:rsidR="0090013D" w:rsidRDefault="0090013D" w:rsidP="0071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818886"/>
      <w:docPartObj>
        <w:docPartGallery w:val="Page Numbers (Bottom of Page)"/>
        <w:docPartUnique/>
      </w:docPartObj>
    </w:sdtPr>
    <w:sdtEndPr>
      <w:rPr>
        <w:rStyle w:val="PageNumber"/>
      </w:rPr>
    </w:sdtEndPr>
    <w:sdtContent>
      <w:p w14:paraId="290FD53B" w14:textId="001979B2" w:rsidR="00E957D7" w:rsidRDefault="00E957D7" w:rsidP="00FC6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6EAD1" w14:textId="77777777" w:rsidR="00711C97" w:rsidRDefault="00711C97" w:rsidP="00E95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897037"/>
      <w:docPartObj>
        <w:docPartGallery w:val="Page Numbers (Bottom of Page)"/>
        <w:docPartUnique/>
      </w:docPartObj>
    </w:sdtPr>
    <w:sdtEndPr>
      <w:rPr>
        <w:rStyle w:val="PageNumber"/>
      </w:rPr>
    </w:sdtEndPr>
    <w:sdtContent>
      <w:p w14:paraId="6C4E1486" w14:textId="76D1F025" w:rsidR="00E957D7" w:rsidRDefault="00E957D7" w:rsidP="00FC6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21E517" w14:textId="77777777" w:rsidR="00711C97" w:rsidRDefault="00711C97" w:rsidP="00E957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3F32" w14:textId="77777777" w:rsidR="00711C97" w:rsidRDefault="0071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CC25" w14:textId="77777777" w:rsidR="0090013D" w:rsidRDefault="0090013D" w:rsidP="00711C97">
      <w:r>
        <w:separator/>
      </w:r>
    </w:p>
  </w:footnote>
  <w:footnote w:type="continuationSeparator" w:id="0">
    <w:p w14:paraId="01C8BF5D" w14:textId="77777777" w:rsidR="0090013D" w:rsidRDefault="0090013D" w:rsidP="0071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DF02" w14:textId="7FAC57DE" w:rsidR="00711C97" w:rsidRDefault="0071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AB96" w14:textId="11B3DF41" w:rsidR="00711C97" w:rsidRDefault="0071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B7CE" w14:textId="390493F1" w:rsidR="00711C97" w:rsidRDefault="0071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3966"/>
    <w:multiLevelType w:val="hybridMultilevel"/>
    <w:tmpl w:val="60E8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1BE"/>
    <w:multiLevelType w:val="multilevel"/>
    <w:tmpl w:val="874844C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AB61BB"/>
    <w:multiLevelType w:val="multilevel"/>
    <w:tmpl w:val="177A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57478"/>
    <w:multiLevelType w:val="hybridMultilevel"/>
    <w:tmpl w:val="1476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83F43"/>
    <w:multiLevelType w:val="hybridMultilevel"/>
    <w:tmpl w:val="86F03D34"/>
    <w:lvl w:ilvl="0" w:tplc="5C08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232A23"/>
    <w:multiLevelType w:val="hybridMultilevel"/>
    <w:tmpl w:val="1476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06F80"/>
    <w:multiLevelType w:val="hybridMultilevel"/>
    <w:tmpl w:val="C2C6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D0B54"/>
    <w:multiLevelType w:val="hybridMultilevel"/>
    <w:tmpl w:val="9C36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12427"/>
    <w:multiLevelType w:val="hybridMultilevel"/>
    <w:tmpl w:val="60E8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9A"/>
    <w:rsid w:val="00020CAA"/>
    <w:rsid w:val="00025E57"/>
    <w:rsid w:val="00061904"/>
    <w:rsid w:val="0007060E"/>
    <w:rsid w:val="000A13A8"/>
    <w:rsid w:val="000D121E"/>
    <w:rsid w:val="000E00DD"/>
    <w:rsid w:val="00123B74"/>
    <w:rsid w:val="00132C35"/>
    <w:rsid w:val="001540CF"/>
    <w:rsid w:val="00155B57"/>
    <w:rsid w:val="001F2A2D"/>
    <w:rsid w:val="00243646"/>
    <w:rsid w:val="002E57FC"/>
    <w:rsid w:val="002F669F"/>
    <w:rsid w:val="003322B7"/>
    <w:rsid w:val="00352F7D"/>
    <w:rsid w:val="00356E0F"/>
    <w:rsid w:val="00366F98"/>
    <w:rsid w:val="00385DC3"/>
    <w:rsid w:val="0039361E"/>
    <w:rsid w:val="0039613F"/>
    <w:rsid w:val="004068E6"/>
    <w:rsid w:val="00491805"/>
    <w:rsid w:val="004C4E1A"/>
    <w:rsid w:val="004E4D0E"/>
    <w:rsid w:val="004F5922"/>
    <w:rsid w:val="0050594D"/>
    <w:rsid w:val="005D0221"/>
    <w:rsid w:val="005F729D"/>
    <w:rsid w:val="00621A30"/>
    <w:rsid w:val="00661F2E"/>
    <w:rsid w:val="00711C97"/>
    <w:rsid w:val="00730DF0"/>
    <w:rsid w:val="00767C36"/>
    <w:rsid w:val="007D4E6D"/>
    <w:rsid w:val="007E0D1C"/>
    <w:rsid w:val="007F661F"/>
    <w:rsid w:val="0084178E"/>
    <w:rsid w:val="0084278C"/>
    <w:rsid w:val="008C6B68"/>
    <w:rsid w:val="0090013D"/>
    <w:rsid w:val="00900B47"/>
    <w:rsid w:val="00970709"/>
    <w:rsid w:val="009737B2"/>
    <w:rsid w:val="009B16ED"/>
    <w:rsid w:val="00A03792"/>
    <w:rsid w:val="00A40881"/>
    <w:rsid w:val="00A9363F"/>
    <w:rsid w:val="00AA446E"/>
    <w:rsid w:val="00AB638C"/>
    <w:rsid w:val="00AE10C5"/>
    <w:rsid w:val="00B54E63"/>
    <w:rsid w:val="00B5583F"/>
    <w:rsid w:val="00B64415"/>
    <w:rsid w:val="00B92B31"/>
    <w:rsid w:val="00B9495A"/>
    <w:rsid w:val="00C64B17"/>
    <w:rsid w:val="00C73238"/>
    <w:rsid w:val="00CB0E4D"/>
    <w:rsid w:val="00D2739A"/>
    <w:rsid w:val="00D46B87"/>
    <w:rsid w:val="00E0186E"/>
    <w:rsid w:val="00E137CE"/>
    <w:rsid w:val="00E373DC"/>
    <w:rsid w:val="00E81D20"/>
    <w:rsid w:val="00E957D7"/>
    <w:rsid w:val="00EA03B4"/>
    <w:rsid w:val="00EB0197"/>
    <w:rsid w:val="00EB6219"/>
    <w:rsid w:val="00EF2E17"/>
    <w:rsid w:val="00F00798"/>
    <w:rsid w:val="00F35B07"/>
    <w:rsid w:val="00F554F3"/>
    <w:rsid w:val="00FC6AB3"/>
    <w:rsid w:val="00FE051A"/>
    <w:rsid w:val="00FF02DF"/>
    <w:rsid w:val="00FF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6F63"/>
  <w15:chartTrackingRefBased/>
  <w15:docId w15:val="{1B975899-24EA-244B-AF88-44890335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9A"/>
    <w:pPr>
      <w:ind w:left="720"/>
      <w:contextualSpacing/>
    </w:pPr>
  </w:style>
  <w:style w:type="character" w:styleId="Hyperlink">
    <w:name w:val="Hyperlink"/>
    <w:basedOn w:val="DefaultParagraphFont"/>
    <w:uiPriority w:val="99"/>
    <w:unhideWhenUsed/>
    <w:rsid w:val="00D2739A"/>
    <w:rPr>
      <w:color w:val="0000FF"/>
      <w:u w:val="single"/>
    </w:rPr>
  </w:style>
  <w:style w:type="character" w:styleId="UnresolvedMention">
    <w:name w:val="Unresolved Mention"/>
    <w:basedOn w:val="DefaultParagraphFont"/>
    <w:uiPriority w:val="99"/>
    <w:semiHidden/>
    <w:unhideWhenUsed/>
    <w:rsid w:val="00D2739A"/>
    <w:rPr>
      <w:color w:val="605E5C"/>
      <w:shd w:val="clear" w:color="auto" w:fill="E1DFDD"/>
    </w:rPr>
  </w:style>
  <w:style w:type="paragraph" w:styleId="Header">
    <w:name w:val="header"/>
    <w:basedOn w:val="Normal"/>
    <w:link w:val="HeaderChar"/>
    <w:uiPriority w:val="99"/>
    <w:unhideWhenUsed/>
    <w:rsid w:val="00711C97"/>
    <w:pPr>
      <w:tabs>
        <w:tab w:val="center" w:pos="4680"/>
        <w:tab w:val="right" w:pos="9360"/>
      </w:tabs>
    </w:pPr>
  </w:style>
  <w:style w:type="character" w:customStyle="1" w:styleId="HeaderChar">
    <w:name w:val="Header Char"/>
    <w:basedOn w:val="DefaultParagraphFont"/>
    <w:link w:val="Header"/>
    <w:uiPriority w:val="99"/>
    <w:rsid w:val="00711C97"/>
  </w:style>
  <w:style w:type="paragraph" w:styleId="Footer">
    <w:name w:val="footer"/>
    <w:basedOn w:val="Normal"/>
    <w:link w:val="FooterChar"/>
    <w:uiPriority w:val="99"/>
    <w:unhideWhenUsed/>
    <w:rsid w:val="00711C97"/>
    <w:pPr>
      <w:tabs>
        <w:tab w:val="center" w:pos="4680"/>
        <w:tab w:val="right" w:pos="9360"/>
      </w:tabs>
    </w:pPr>
  </w:style>
  <w:style w:type="character" w:customStyle="1" w:styleId="FooterChar">
    <w:name w:val="Footer Char"/>
    <w:basedOn w:val="DefaultParagraphFont"/>
    <w:link w:val="Footer"/>
    <w:uiPriority w:val="99"/>
    <w:rsid w:val="00711C97"/>
  </w:style>
  <w:style w:type="character" w:styleId="FollowedHyperlink">
    <w:name w:val="FollowedHyperlink"/>
    <w:basedOn w:val="DefaultParagraphFont"/>
    <w:uiPriority w:val="99"/>
    <w:semiHidden/>
    <w:unhideWhenUsed/>
    <w:rsid w:val="00711C97"/>
    <w:rPr>
      <w:color w:val="954F72" w:themeColor="followedHyperlink"/>
      <w:u w:val="single"/>
    </w:rPr>
  </w:style>
  <w:style w:type="paragraph" w:customStyle="1" w:styleId="xxmsonormal">
    <w:name w:val="x_x_msonormal"/>
    <w:basedOn w:val="Normal"/>
    <w:rsid w:val="007D4E6D"/>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E957D7"/>
  </w:style>
  <w:style w:type="table" w:styleId="TableGrid">
    <w:name w:val="Table Grid"/>
    <w:basedOn w:val="TableNormal"/>
    <w:uiPriority w:val="39"/>
    <w:rsid w:val="00EB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554">
      <w:bodyDiv w:val="1"/>
      <w:marLeft w:val="0"/>
      <w:marRight w:val="0"/>
      <w:marTop w:val="0"/>
      <w:marBottom w:val="0"/>
      <w:divBdr>
        <w:top w:val="none" w:sz="0" w:space="0" w:color="auto"/>
        <w:left w:val="none" w:sz="0" w:space="0" w:color="auto"/>
        <w:bottom w:val="none" w:sz="0" w:space="0" w:color="auto"/>
        <w:right w:val="none" w:sz="0" w:space="0" w:color="auto"/>
      </w:divBdr>
    </w:div>
    <w:div w:id="368533278">
      <w:bodyDiv w:val="1"/>
      <w:marLeft w:val="0"/>
      <w:marRight w:val="0"/>
      <w:marTop w:val="0"/>
      <w:marBottom w:val="0"/>
      <w:divBdr>
        <w:top w:val="none" w:sz="0" w:space="0" w:color="auto"/>
        <w:left w:val="none" w:sz="0" w:space="0" w:color="auto"/>
        <w:bottom w:val="none" w:sz="0" w:space="0" w:color="auto"/>
        <w:right w:val="none" w:sz="0" w:space="0" w:color="auto"/>
      </w:divBdr>
    </w:div>
    <w:div w:id="374961791">
      <w:bodyDiv w:val="1"/>
      <w:marLeft w:val="0"/>
      <w:marRight w:val="0"/>
      <w:marTop w:val="0"/>
      <w:marBottom w:val="0"/>
      <w:divBdr>
        <w:top w:val="none" w:sz="0" w:space="0" w:color="auto"/>
        <w:left w:val="none" w:sz="0" w:space="0" w:color="auto"/>
        <w:bottom w:val="none" w:sz="0" w:space="0" w:color="auto"/>
        <w:right w:val="none" w:sz="0" w:space="0" w:color="auto"/>
      </w:divBdr>
    </w:div>
    <w:div w:id="464348002">
      <w:bodyDiv w:val="1"/>
      <w:marLeft w:val="0"/>
      <w:marRight w:val="0"/>
      <w:marTop w:val="0"/>
      <w:marBottom w:val="0"/>
      <w:divBdr>
        <w:top w:val="none" w:sz="0" w:space="0" w:color="auto"/>
        <w:left w:val="none" w:sz="0" w:space="0" w:color="auto"/>
        <w:bottom w:val="none" w:sz="0" w:space="0" w:color="auto"/>
        <w:right w:val="none" w:sz="0" w:space="0" w:color="auto"/>
      </w:divBdr>
    </w:div>
    <w:div w:id="1115372851">
      <w:bodyDiv w:val="1"/>
      <w:marLeft w:val="0"/>
      <w:marRight w:val="0"/>
      <w:marTop w:val="0"/>
      <w:marBottom w:val="0"/>
      <w:divBdr>
        <w:top w:val="none" w:sz="0" w:space="0" w:color="auto"/>
        <w:left w:val="none" w:sz="0" w:space="0" w:color="auto"/>
        <w:bottom w:val="none" w:sz="0" w:space="0" w:color="auto"/>
        <w:right w:val="none" w:sz="0" w:space="0" w:color="auto"/>
      </w:divBdr>
    </w:div>
    <w:div w:id="1584148260">
      <w:bodyDiv w:val="1"/>
      <w:marLeft w:val="0"/>
      <w:marRight w:val="0"/>
      <w:marTop w:val="0"/>
      <w:marBottom w:val="0"/>
      <w:divBdr>
        <w:top w:val="none" w:sz="0" w:space="0" w:color="auto"/>
        <w:left w:val="none" w:sz="0" w:space="0" w:color="auto"/>
        <w:bottom w:val="none" w:sz="0" w:space="0" w:color="auto"/>
        <w:right w:val="none" w:sz="0" w:space="0" w:color="auto"/>
      </w:divBdr>
    </w:div>
    <w:div w:id="21261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hawa.scj.tc@ontario.ca" TargetMode="External"/><Relationship Id="rId18" Type="http://schemas.openxmlformats.org/officeDocument/2006/relationships/hyperlink" Target="https://www.legalaid.on.ca/fr/news/annonce-a-lintention-des-intervenants/" TargetMode="External"/><Relationship Id="rId26" Type="http://schemas.openxmlformats.org/officeDocument/2006/relationships/hyperlink" Target="mailto:alicia.thibadeau@kfcas.ca" TargetMode="External"/><Relationship Id="rId3" Type="http://schemas.openxmlformats.org/officeDocument/2006/relationships/settings" Target="settings.xml"/><Relationship Id="rId21" Type="http://schemas.openxmlformats.org/officeDocument/2006/relationships/hyperlink" Target="mailto:Barrieflic@gmail.com" TargetMode="External"/><Relationship Id="rId34" Type="http://schemas.openxmlformats.org/officeDocument/2006/relationships/footer" Target="footer3.xml"/><Relationship Id="rId7" Type="http://schemas.openxmlformats.org/officeDocument/2006/relationships/hyperlink" Target="https://www.ontariocourts.ca/scj/covid-19-suspension-fam/" TargetMode="External"/><Relationship Id="rId12" Type="http://schemas.openxmlformats.org/officeDocument/2006/relationships/hyperlink" Target="https://www.ontariocourts.ca/scj/covid-19-suspension-fam/" TargetMode="External"/><Relationship Id="rId17" Type="http://schemas.openxmlformats.org/officeDocument/2006/relationships/hyperlink" Target="https://can01.safelinks.protection.outlook.com/?url=https%3A%2F%2Fwww.legalaid.on.ca%2Fnews%2Fchanges-to-summary-legal-advice-services-at-legal-aid-ontario-due-to-covid-19-pandemic%2F&amp;data=02%7C01%7CVaia.Pappas%40ontario.ca%7C80c538d72f8d45fd9a4008d7d04cc9d3%7Ccddc1229ac2a4b97b78a0e5cacb5865c%7C0%7C0%7C637206900525587081&amp;sdata=6hknX3bbZqdq9JtWgXCqms%2FV2XHzE%2BWHJBzhM3DjV6g%3D&amp;reserved=0" TargetMode="External"/><Relationship Id="rId25" Type="http://schemas.openxmlformats.org/officeDocument/2006/relationships/hyperlink" Target="mailto:claudette.riley@flic.kfcas.ca"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eterborough.scj.tc@ontario.ca" TargetMode="External"/><Relationship Id="rId20" Type="http://schemas.openxmlformats.org/officeDocument/2006/relationships/hyperlink" Target="mailto:IRC@yorkhills.c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borough.scj.tc@ontario.ca" TargetMode="External"/><Relationship Id="rId24" Type="http://schemas.openxmlformats.org/officeDocument/2006/relationships/hyperlink" Target="mailto:Alicia.thibadeau@kfcas.ca"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arrie.scj.tc@ontario.ca" TargetMode="External"/><Relationship Id="rId23" Type="http://schemas.openxmlformats.org/officeDocument/2006/relationships/hyperlink" Target="mailto:Brenda.kotras@flic.kfcas.ca" TargetMode="External"/><Relationship Id="rId28" Type="http://schemas.openxmlformats.org/officeDocument/2006/relationships/hyperlink" Target="mailto:Monica.walsh@flic.kfcas.ca" TargetMode="External"/><Relationship Id="rId36" Type="http://schemas.openxmlformats.org/officeDocument/2006/relationships/theme" Target="theme/theme1.xml"/><Relationship Id="rId10" Type="http://schemas.openxmlformats.org/officeDocument/2006/relationships/hyperlink" Target="mailto:Barrie.scj.tc@ontario.ca" TargetMode="External"/><Relationship Id="rId19" Type="http://schemas.openxmlformats.org/officeDocument/2006/relationships/hyperlink" Target="mailto:Info@durhammediationcentre.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wmarket.scj.tc@ontario.ca" TargetMode="External"/><Relationship Id="rId14" Type="http://schemas.openxmlformats.org/officeDocument/2006/relationships/hyperlink" Target="mailto:Newmarket.scj.tc@ontario.ca" TargetMode="External"/><Relationship Id="rId22" Type="http://schemas.openxmlformats.org/officeDocument/2006/relationships/hyperlink" Target="mailto:Audrey.lea@flic.kfcas.ca" TargetMode="External"/><Relationship Id="rId27" Type="http://schemas.openxmlformats.org/officeDocument/2006/relationships/hyperlink" Target="mailto:Alicia.thibadeau@kfcas.c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Oshawa.scj.tc@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Madsen</dc:creator>
  <cp:keywords/>
  <dc:description/>
  <cp:lastModifiedBy>Laura Fryer</cp:lastModifiedBy>
  <cp:revision>2</cp:revision>
  <cp:lastPrinted>2020-03-22T21:12:00Z</cp:lastPrinted>
  <dcterms:created xsi:type="dcterms:W3CDTF">2020-03-25T22:38:00Z</dcterms:created>
  <dcterms:modified xsi:type="dcterms:W3CDTF">2020-03-25T22:38:00Z</dcterms:modified>
</cp:coreProperties>
</file>